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82F1F" w14:textId="77777777" w:rsidR="00422219" w:rsidRPr="00A95A8B" w:rsidRDefault="002036B4" w:rsidP="00E73759">
      <w:pPr>
        <w:snapToGrid w:val="0"/>
        <w:spacing w:before="100" w:beforeAutospacing="1" w:line="276" w:lineRule="auto"/>
        <w:jc w:val="center"/>
        <w:outlineLvl w:val="0"/>
        <w:rPr>
          <w:rFonts w:eastAsia="標楷體" w:cstheme="minorHAnsi"/>
          <w:b/>
          <w:sz w:val="32"/>
          <w:szCs w:val="32"/>
        </w:rPr>
      </w:pPr>
      <w:bookmarkStart w:id="0" w:name="_GoBack"/>
      <w:bookmarkEnd w:id="0"/>
      <w:r w:rsidRPr="00A95A8B">
        <w:rPr>
          <w:rFonts w:eastAsia="標楷體" w:cstheme="minorHAnsi" w:hint="eastAsia"/>
          <w:b/>
          <w:sz w:val="32"/>
          <w:szCs w:val="32"/>
        </w:rPr>
        <w:t>「</w:t>
      </w:r>
      <w:r w:rsidR="000B5038" w:rsidRPr="00A95A8B">
        <w:rPr>
          <w:rFonts w:eastAsia="標楷體" w:cstheme="minorHAnsi" w:hint="eastAsia"/>
          <w:b/>
          <w:sz w:val="32"/>
          <w:szCs w:val="32"/>
        </w:rPr>
        <w:t>次世代基因定序</w:t>
      </w:r>
      <w:r w:rsidR="000B5038" w:rsidRPr="00A95A8B">
        <w:rPr>
          <w:rFonts w:eastAsia="標楷體" w:cstheme="minorHAnsi" w:hint="eastAsia"/>
          <w:b/>
          <w:sz w:val="32"/>
          <w:szCs w:val="32"/>
        </w:rPr>
        <w:t>(NGS)</w:t>
      </w:r>
      <w:r w:rsidR="00422219" w:rsidRPr="00A95A8B">
        <w:rPr>
          <w:rFonts w:eastAsia="標楷體" w:hAnsi="標楷體" w:cstheme="minorHAnsi"/>
          <w:b/>
          <w:sz w:val="32"/>
          <w:szCs w:val="32"/>
        </w:rPr>
        <w:t>研究</w:t>
      </w:r>
      <w:r w:rsidR="004F6353" w:rsidRPr="00A95A8B">
        <w:rPr>
          <w:rFonts w:eastAsia="標楷體" w:hAnsi="標楷體" w:cstheme="minorHAnsi"/>
          <w:b/>
          <w:sz w:val="32"/>
          <w:szCs w:val="32"/>
        </w:rPr>
        <w:t>發現</w:t>
      </w:r>
      <w:r w:rsidR="003D7E20" w:rsidRPr="00A95A8B">
        <w:rPr>
          <w:rFonts w:eastAsia="標楷體" w:hAnsi="標楷體" w:cstheme="minorHAnsi"/>
          <w:b/>
          <w:sz w:val="32"/>
          <w:szCs w:val="32"/>
        </w:rPr>
        <w:t>之告知</w:t>
      </w:r>
      <w:r w:rsidR="000B5038" w:rsidRPr="00A95A8B">
        <w:rPr>
          <w:rFonts w:eastAsia="標楷體" w:hAnsi="標楷體" w:cstheme="minorHAnsi" w:hint="eastAsia"/>
          <w:b/>
          <w:sz w:val="32"/>
          <w:szCs w:val="32"/>
        </w:rPr>
        <w:t>方式</w:t>
      </w:r>
      <w:r w:rsidR="00422219" w:rsidRPr="00A95A8B">
        <w:rPr>
          <w:rFonts w:eastAsia="標楷體" w:hAnsi="標楷體" w:cstheme="minorHAnsi"/>
          <w:b/>
          <w:sz w:val="32"/>
          <w:szCs w:val="32"/>
        </w:rPr>
        <w:t>說明</w:t>
      </w:r>
      <w:r w:rsidR="000B5038" w:rsidRPr="00A95A8B">
        <w:rPr>
          <w:rFonts w:eastAsia="標楷體" w:hAnsi="標楷體" w:cstheme="minorHAnsi" w:hint="eastAsia"/>
          <w:b/>
          <w:sz w:val="32"/>
          <w:szCs w:val="32"/>
        </w:rPr>
        <w:t>表</w:t>
      </w:r>
      <w:r w:rsidRPr="00A95A8B">
        <w:rPr>
          <w:rFonts w:eastAsia="標楷體" w:cstheme="minorHAnsi" w:hint="eastAsia"/>
          <w:b/>
          <w:sz w:val="32"/>
          <w:szCs w:val="32"/>
        </w:rPr>
        <w:t>」</w:t>
      </w:r>
    </w:p>
    <w:p w14:paraId="2CD46824" w14:textId="3A538D60" w:rsidR="004C0209" w:rsidRDefault="00831005" w:rsidP="006C4FC2">
      <w:pPr>
        <w:snapToGrid w:val="0"/>
        <w:spacing w:before="100" w:beforeAutospacing="1" w:line="276" w:lineRule="auto"/>
        <w:rPr>
          <w:rFonts w:ascii="標楷體" w:eastAsia="標楷體" w:hAnsi="標楷體" w:cstheme="minorHAnsi"/>
          <w:bCs/>
          <w:szCs w:val="24"/>
        </w:rPr>
      </w:pPr>
      <w:r w:rsidRPr="00831005">
        <w:rPr>
          <w:rFonts w:ascii="標楷體" w:eastAsia="標楷體" w:hAnsi="標楷體" w:cstheme="minorHAnsi" w:hint="eastAsia"/>
          <w:b/>
          <w:bCs/>
          <w:szCs w:val="24"/>
        </w:rPr>
        <w:t>※</w:t>
      </w:r>
      <w:r w:rsidR="006C4FC2" w:rsidRPr="00831005">
        <w:rPr>
          <w:rFonts w:eastAsia="標楷體" w:hAnsi="標楷體" w:cstheme="minorHAnsi" w:hint="eastAsia"/>
          <w:b/>
          <w:bCs/>
          <w:szCs w:val="24"/>
        </w:rPr>
        <w:t>填表說明</w:t>
      </w:r>
      <w:r w:rsidR="006C4FC2" w:rsidRPr="00A95A8B">
        <w:rPr>
          <w:rFonts w:ascii="標楷體" w:eastAsia="標楷體" w:hAnsi="標楷體" w:cstheme="minorHAnsi" w:hint="eastAsia"/>
          <w:bCs/>
          <w:szCs w:val="24"/>
        </w:rPr>
        <w:t>：</w:t>
      </w:r>
    </w:p>
    <w:p w14:paraId="28ED6A17" w14:textId="77777777" w:rsidR="00831005" w:rsidRDefault="00831005" w:rsidP="00B853C0">
      <w:pPr>
        <w:snapToGrid w:val="0"/>
        <w:spacing w:line="400" w:lineRule="exact"/>
        <w:ind w:left="240" w:hangingChars="100" w:hanging="240"/>
        <w:rPr>
          <w:rFonts w:ascii="Times New Roman" w:eastAsia="標楷體" w:hAnsi="標楷體" w:cs="Times New Roman"/>
          <w:szCs w:val="24"/>
          <w:shd w:val="clear" w:color="auto" w:fill="FFFFFF"/>
        </w:rPr>
      </w:pPr>
      <w:r>
        <w:rPr>
          <w:rFonts w:eastAsia="標楷體" w:hAnsi="標楷體" w:cstheme="minorHAnsi" w:hint="eastAsia"/>
          <w:bCs/>
          <w:szCs w:val="24"/>
        </w:rPr>
        <w:t>1.</w:t>
      </w:r>
      <w:r w:rsidR="00616836" w:rsidRPr="00A95A8B">
        <w:rPr>
          <w:rFonts w:eastAsia="標楷體" w:hAnsi="標楷體" w:cstheme="minorHAnsi" w:hint="eastAsia"/>
          <w:bCs/>
          <w:szCs w:val="24"/>
        </w:rPr>
        <w:t>請於</w:t>
      </w:r>
      <w:r w:rsidR="00321DBC" w:rsidRPr="00A95A8B">
        <w:rPr>
          <w:rFonts w:eastAsia="標楷體" w:hAnsi="標楷體" w:cstheme="minorHAnsi" w:hint="eastAsia"/>
          <w:bCs/>
          <w:szCs w:val="24"/>
        </w:rPr>
        <w:t>本表中</w:t>
      </w:r>
      <w:r w:rsidR="00C7620E" w:rsidRPr="00A95A8B">
        <w:rPr>
          <w:rFonts w:eastAsia="標楷體" w:hAnsi="標楷體" w:cstheme="minorHAnsi" w:hint="eastAsia"/>
          <w:bCs/>
          <w:szCs w:val="24"/>
        </w:rPr>
        <w:t>說明</w:t>
      </w:r>
      <w:r w:rsidR="0011141A" w:rsidRPr="00A95A8B">
        <w:rPr>
          <w:rFonts w:eastAsia="標楷體" w:hAnsi="標楷體" w:cstheme="minorHAnsi" w:hint="eastAsia"/>
          <w:bCs/>
          <w:szCs w:val="24"/>
        </w:rPr>
        <w:t>預計告知受</w:t>
      </w:r>
      <w:proofErr w:type="gramStart"/>
      <w:r w:rsidR="0011141A" w:rsidRPr="00A95A8B">
        <w:rPr>
          <w:rFonts w:eastAsia="標楷體" w:hAnsi="標楷體" w:cstheme="minorHAnsi" w:hint="eastAsia"/>
          <w:bCs/>
          <w:szCs w:val="24"/>
        </w:rPr>
        <w:t>試者哪些</w:t>
      </w:r>
      <w:proofErr w:type="gramEnd"/>
      <w:r w:rsidR="0011141A" w:rsidRPr="00A95A8B">
        <w:rPr>
          <w:rFonts w:eastAsia="標楷體" w:hAnsi="標楷體" w:cstheme="minorHAnsi" w:hint="eastAsia"/>
          <w:bCs/>
          <w:szCs w:val="24"/>
        </w:rPr>
        <w:t>研究發現之</w:t>
      </w:r>
      <w:r w:rsidR="0011141A" w:rsidRPr="004B2291">
        <w:rPr>
          <w:rFonts w:eastAsia="標楷體" w:hAnsi="標楷體" w:cstheme="minorHAnsi" w:hint="eastAsia"/>
          <w:b/>
          <w:bCs/>
          <w:szCs w:val="24"/>
        </w:rPr>
        <w:t>個人基因</w:t>
      </w:r>
      <w:r w:rsidR="0011141A" w:rsidRPr="00A95A8B">
        <w:rPr>
          <w:rFonts w:eastAsia="標楷體" w:hAnsi="標楷體" w:cstheme="minorHAnsi" w:hint="eastAsia"/>
          <w:bCs/>
          <w:szCs w:val="24"/>
        </w:rPr>
        <w:t>資訊，</w:t>
      </w:r>
      <w:r w:rsidR="00321DBC" w:rsidRPr="004C0209">
        <w:rPr>
          <w:rFonts w:eastAsia="標楷體" w:hAnsi="標楷體" w:cstheme="minorHAnsi" w:hint="eastAsia"/>
          <w:bCs/>
          <w:szCs w:val="24"/>
          <w:u w:val="single"/>
        </w:rPr>
        <w:t>本表</w:t>
      </w:r>
      <w:r w:rsidR="00812906" w:rsidRPr="004C0209">
        <w:rPr>
          <w:rFonts w:eastAsia="標楷體" w:hAnsi="標楷體" w:cstheme="minorHAnsi" w:hint="eastAsia"/>
          <w:bCs/>
          <w:szCs w:val="24"/>
          <w:u w:val="single"/>
        </w:rPr>
        <w:t>適用</w:t>
      </w:r>
      <w:r w:rsidR="00616836" w:rsidRPr="004C0209">
        <w:rPr>
          <w:rFonts w:eastAsia="標楷體" w:hAnsi="標楷體" w:cstheme="minorHAnsi" w:hint="eastAsia"/>
          <w:bCs/>
          <w:szCs w:val="24"/>
          <w:u w:val="single"/>
        </w:rPr>
        <w:t>之分析方法</w:t>
      </w:r>
      <w:r w:rsidR="00812906" w:rsidRPr="004C0209">
        <w:rPr>
          <w:rFonts w:eastAsia="標楷體" w:hAnsi="標楷體" w:cstheme="minorHAnsi" w:hint="eastAsia"/>
          <w:bCs/>
          <w:szCs w:val="24"/>
          <w:u w:val="single"/>
        </w:rPr>
        <w:t>範圍包含</w:t>
      </w:r>
      <w:r w:rsidR="00812906" w:rsidRPr="004C0209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Disease panel-based NGS Test</w:t>
      </w:r>
      <w:r w:rsidR="00812906" w:rsidRPr="004C0209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、</w:t>
      </w:r>
      <w:r w:rsidR="00812906" w:rsidRPr="004C0209">
        <w:rPr>
          <w:rFonts w:ascii="Times New Roman" w:eastAsia="標楷體" w:hAnsi="標楷體" w:cs="Times New Roman"/>
          <w:szCs w:val="24"/>
          <w:u w:val="single"/>
          <w:shd w:val="clear" w:color="auto" w:fill="FFFFFF"/>
        </w:rPr>
        <w:t>全基因外</w:t>
      </w:r>
      <w:proofErr w:type="gramStart"/>
      <w:r w:rsidR="00812906" w:rsidRPr="004C0209">
        <w:rPr>
          <w:rFonts w:ascii="Times New Roman" w:eastAsia="標楷體" w:hAnsi="標楷體" w:cs="Times New Roman"/>
          <w:szCs w:val="24"/>
          <w:u w:val="single"/>
          <w:shd w:val="clear" w:color="auto" w:fill="FFFFFF"/>
        </w:rPr>
        <w:t>顯子定</w:t>
      </w:r>
      <w:proofErr w:type="gramEnd"/>
      <w:r w:rsidR="00812906" w:rsidRPr="004C0209">
        <w:rPr>
          <w:rFonts w:ascii="Times New Roman" w:eastAsia="標楷體" w:hAnsi="標楷體" w:cs="Times New Roman"/>
          <w:szCs w:val="24"/>
          <w:u w:val="single"/>
          <w:shd w:val="clear" w:color="auto" w:fill="FFFFFF"/>
        </w:rPr>
        <w:t>序</w:t>
      </w:r>
      <w:r w:rsidR="00952028" w:rsidRPr="004C0209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(Whole Exome S</w:t>
      </w:r>
      <w:r w:rsidR="00812906" w:rsidRPr="004C0209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equencing, WES)</w:t>
      </w:r>
      <w:r w:rsidR="00812906" w:rsidRPr="004C0209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及</w:t>
      </w:r>
      <w:proofErr w:type="gramStart"/>
      <w:r w:rsidR="00812906" w:rsidRPr="004C0209">
        <w:rPr>
          <w:rFonts w:ascii="Times New Roman" w:eastAsia="標楷體" w:hAnsi="標楷體" w:cs="Times New Roman"/>
          <w:szCs w:val="24"/>
          <w:u w:val="single"/>
          <w:shd w:val="clear" w:color="auto" w:fill="FFFFFF"/>
        </w:rPr>
        <w:t>全基因體定序</w:t>
      </w:r>
      <w:proofErr w:type="gramEnd"/>
      <w:r w:rsidR="00812906" w:rsidRPr="004C0209">
        <w:rPr>
          <w:rFonts w:ascii="Times New Roman" w:eastAsia="標楷體" w:hAnsi="標楷體" w:cs="Times New Roman"/>
          <w:szCs w:val="24"/>
          <w:u w:val="single"/>
          <w:shd w:val="clear" w:color="auto" w:fill="FFFFFF"/>
        </w:rPr>
        <w:t>（</w:t>
      </w:r>
      <w:r w:rsidR="00812906" w:rsidRPr="004C0209">
        <w:rPr>
          <w:rFonts w:ascii="Times New Roman" w:eastAsia="標楷體" w:hAnsi="標楷體" w:cs="Times New Roman"/>
          <w:szCs w:val="24"/>
          <w:u w:val="single"/>
          <w:shd w:val="clear" w:color="auto" w:fill="FFFFFF"/>
        </w:rPr>
        <w:t>Whole Genome Sequencing, WGS</w:t>
      </w:r>
      <w:r w:rsidR="00812906" w:rsidRPr="004C0209">
        <w:rPr>
          <w:rFonts w:ascii="Times New Roman" w:eastAsia="標楷體" w:hAnsi="標楷體" w:cs="Times New Roman"/>
          <w:szCs w:val="24"/>
          <w:u w:val="single"/>
          <w:shd w:val="clear" w:color="auto" w:fill="FFFFFF"/>
        </w:rPr>
        <w:t>）</w:t>
      </w:r>
      <w:r w:rsidR="004B2291" w:rsidRPr="009342FB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，但不包括進行腫瘤檢體之</w:t>
      </w:r>
      <w:r w:rsidR="004B2291" w:rsidRPr="009342FB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NGS</w:t>
      </w:r>
      <w:r w:rsidR="004B2291" w:rsidRPr="009342FB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研究</w:t>
      </w:r>
      <w:r w:rsidR="00F33B18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。</w:t>
      </w:r>
    </w:p>
    <w:p w14:paraId="69ACBB97" w14:textId="77777777" w:rsidR="00831005" w:rsidRDefault="00831005" w:rsidP="00B853C0">
      <w:pPr>
        <w:snapToGrid w:val="0"/>
        <w:spacing w:line="400" w:lineRule="exact"/>
        <w:ind w:left="240" w:hangingChars="100" w:hanging="240"/>
        <w:rPr>
          <w:rFonts w:ascii="Times New Roman" w:eastAsia="標楷體" w:hAnsi="標楷體" w:cs="Times New Roman"/>
          <w:szCs w:val="24"/>
          <w:shd w:val="clear" w:color="auto" w:fill="FFFFFF"/>
        </w:rPr>
      </w:pPr>
      <w:r>
        <w:rPr>
          <w:rFonts w:ascii="Times New Roman" w:eastAsia="標楷體" w:hAnsi="標楷體" w:cs="Times New Roman" w:hint="eastAsia"/>
          <w:szCs w:val="24"/>
          <w:shd w:val="clear" w:color="auto" w:fill="FFFFFF"/>
        </w:rPr>
        <w:t>2.</w:t>
      </w:r>
      <w:r w:rsidR="00616836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告知之部分</w:t>
      </w:r>
      <w:r w:rsidR="00F33B18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將分為「</w:t>
      </w:r>
      <w:r w:rsidR="006C4FC2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一</w:t>
      </w:r>
      <w:r w:rsidR="00F33B18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、與研究疾病</w:t>
      </w:r>
      <w:r w:rsidR="00F33B18" w:rsidRPr="00A95A8B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相關</w:t>
      </w:r>
      <w:r w:rsidR="00F33B18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的基因檢測結果」、「</w:t>
      </w:r>
      <w:r w:rsidR="00C85C03">
        <w:rPr>
          <w:rFonts w:ascii="Times New Roman" w:eastAsia="標楷體" w:hAnsi="標楷體" w:cs="Times New Roman" w:hint="eastAsia"/>
          <w:szCs w:val="24"/>
          <w:shd w:val="clear" w:color="auto" w:fill="FFFFFF"/>
        </w:rPr>
        <w:t>二</w:t>
      </w:r>
      <w:r w:rsidR="00F33B18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、</w:t>
      </w:r>
      <w:r w:rsidR="00FD6529" w:rsidRPr="00FD6529">
        <w:rPr>
          <w:rFonts w:ascii="Times New Roman" w:eastAsia="標楷體" w:hAnsi="標楷體" w:cs="Times New Roman" w:hint="eastAsia"/>
          <w:szCs w:val="24"/>
          <w:shd w:val="clear" w:color="auto" w:fill="FFFFFF"/>
        </w:rPr>
        <w:t>研究疾病</w:t>
      </w:r>
      <w:r w:rsidR="00FD6529" w:rsidRPr="009342FB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相關但</w:t>
      </w:r>
      <w:r w:rsidR="00F33B18" w:rsidRPr="00A95A8B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重要性不明</w:t>
      </w:r>
      <w:r w:rsidR="00F33B18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的基因檢測結果」</w:t>
      </w:r>
      <w:r w:rsidR="00C85C03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和「</w:t>
      </w:r>
      <w:r w:rsidR="00C85C03">
        <w:rPr>
          <w:rFonts w:ascii="Times New Roman" w:eastAsia="標楷體" w:hAnsi="標楷體" w:cs="Times New Roman" w:hint="eastAsia"/>
          <w:szCs w:val="24"/>
          <w:shd w:val="clear" w:color="auto" w:fill="FFFFFF"/>
        </w:rPr>
        <w:t>三</w:t>
      </w:r>
      <w:r w:rsidR="00C85C03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、與研究疾病</w:t>
      </w:r>
      <w:r w:rsidR="00C85C03" w:rsidRPr="00A95A8B">
        <w:rPr>
          <w:rFonts w:ascii="Times New Roman" w:eastAsia="標楷體" w:hAnsi="標楷體" w:cs="Times New Roman" w:hint="eastAsia"/>
          <w:szCs w:val="24"/>
          <w:u w:val="single"/>
          <w:shd w:val="clear" w:color="auto" w:fill="FFFFFF"/>
        </w:rPr>
        <w:t>不相關</w:t>
      </w:r>
      <w:r w:rsidR="00C85C03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的基因檢測結果」</w:t>
      </w:r>
      <w:r w:rsidR="00A13A2D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三</w:t>
      </w:r>
      <w:r w:rsidR="00321DBC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部分</w:t>
      </w:r>
      <w:r w:rsidR="00BA7E08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，</w:t>
      </w:r>
      <w:r w:rsidR="00A13A2D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請您</w:t>
      </w:r>
      <w:r w:rsidR="006C4FC2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依計畫情形</w:t>
      </w:r>
      <w:r w:rsidR="00321DBC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逐</w:t>
      </w:r>
      <w:r w:rsidR="006C4FC2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項</w:t>
      </w:r>
      <w:r w:rsidR="00A13A2D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說明是否告知受試者和告知方式。</w:t>
      </w:r>
    </w:p>
    <w:p w14:paraId="6BAC098A" w14:textId="445803D6" w:rsidR="00BD385D" w:rsidRPr="00A95A8B" w:rsidRDefault="00831005" w:rsidP="00B853C0">
      <w:pPr>
        <w:snapToGrid w:val="0"/>
        <w:spacing w:line="400" w:lineRule="exact"/>
        <w:ind w:left="240" w:hangingChars="100" w:hanging="240"/>
        <w:rPr>
          <w:rFonts w:eastAsia="標楷體" w:hAnsi="標楷體" w:cstheme="minorHAnsi"/>
          <w:bCs/>
          <w:szCs w:val="24"/>
        </w:rPr>
      </w:pPr>
      <w:r>
        <w:rPr>
          <w:rFonts w:ascii="Times New Roman" w:eastAsia="標楷體" w:hAnsi="標楷體" w:cs="Times New Roman" w:hint="eastAsia"/>
          <w:szCs w:val="24"/>
          <w:shd w:val="clear" w:color="auto" w:fill="FFFFFF"/>
        </w:rPr>
        <w:t>3.</w:t>
      </w:r>
      <w:r w:rsidR="005934FF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若</w:t>
      </w:r>
      <w:r w:rsidR="00A13A2D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選擇告知</w:t>
      </w:r>
      <w:r w:rsidR="005934FF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受試者，</w:t>
      </w:r>
      <w:r w:rsidR="0068765B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請</w:t>
      </w:r>
      <w:r w:rsidR="00A13A2D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於受試者同意書中</w:t>
      </w:r>
      <w:r w:rsidR="0068765B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設計是否同意被告</w:t>
      </w:r>
      <w:r w:rsidR="00F33FCD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知</w:t>
      </w:r>
      <w:r w:rsidR="0068765B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之選項供</w:t>
      </w:r>
      <w:r w:rsidR="0068765B" w:rsidRPr="00A95A8B">
        <w:rPr>
          <w:rFonts w:eastAsia="標楷體" w:hAnsi="標楷體" w:cstheme="minorHAnsi" w:hint="eastAsia"/>
          <w:bCs/>
          <w:szCs w:val="24"/>
        </w:rPr>
        <w:t>受試者</w:t>
      </w:r>
      <w:r w:rsidR="00BD385D" w:rsidRPr="00A95A8B">
        <w:rPr>
          <w:rFonts w:eastAsia="標楷體" w:cstheme="minorHAnsi" w:hint="eastAsia"/>
          <w:szCs w:val="24"/>
        </w:rPr>
        <w:t>選擇。</w:t>
      </w:r>
      <w:r w:rsidR="00A13A2D" w:rsidRPr="00A95A8B">
        <w:rPr>
          <w:rFonts w:eastAsia="標楷體" w:cstheme="minorHAnsi" w:hint="eastAsia"/>
          <w:szCs w:val="24"/>
        </w:rPr>
        <w:t>若受試者</w:t>
      </w:r>
      <w:r w:rsidR="00A13A2D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選擇不要被告知，</w:t>
      </w:r>
      <w:r w:rsidR="00321DBC" w:rsidRPr="00A95A8B">
        <w:rPr>
          <w:rFonts w:ascii="Times New Roman" w:eastAsia="標楷體" w:hAnsi="標楷體" w:cs="Times New Roman" w:hint="eastAsia"/>
          <w:szCs w:val="24"/>
          <w:shd w:val="clear" w:color="auto" w:fill="FFFFFF"/>
        </w:rPr>
        <w:t>但</w:t>
      </w:r>
      <w:r w:rsidR="00BD385D" w:rsidRPr="00A95A8B">
        <w:rPr>
          <w:rFonts w:eastAsia="標楷體" w:hAnsi="標楷體" w:cstheme="minorHAnsi"/>
          <w:szCs w:val="24"/>
        </w:rPr>
        <w:t>主持人</w:t>
      </w:r>
      <w:r w:rsidR="00A13A2D" w:rsidRPr="00A95A8B">
        <w:rPr>
          <w:rFonts w:eastAsia="標楷體" w:hAnsi="標楷體" w:cstheme="minorHAnsi" w:hint="eastAsia"/>
          <w:szCs w:val="24"/>
        </w:rPr>
        <w:t>認為有倫理疑慮，</w:t>
      </w:r>
      <w:r w:rsidR="00BD385D" w:rsidRPr="00A95A8B">
        <w:rPr>
          <w:rFonts w:eastAsia="標楷體" w:hAnsi="標楷體" w:cstheme="minorHAnsi"/>
          <w:szCs w:val="24"/>
        </w:rPr>
        <w:t>可於試驗計畫書的排除條件中</w:t>
      </w:r>
      <w:r w:rsidR="00A13A2D" w:rsidRPr="00A95A8B">
        <w:rPr>
          <w:rFonts w:eastAsia="標楷體" w:hAnsi="標楷體" w:cstheme="minorHAnsi" w:hint="eastAsia"/>
          <w:szCs w:val="24"/>
        </w:rPr>
        <w:t>排除此類</w:t>
      </w:r>
      <w:r w:rsidR="00BD385D" w:rsidRPr="00A95A8B">
        <w:rPr>
          <w:rFonts w:eastAsia="標楷體" w:hAnsi="標楷體" w:cstheme="minorHAnsi"/>
          <w:szCs w:val="24"/>
        </w:rPr>
        <w:t>受試者</w:t>
      </w:r>
      <w:r w:rsidR="00F33FCD" w:rsidRPr="00A95A8B">
        <w:rPr>
          <w:rFonts w:ascii="標楷體" w:eastAsia="標楷體" w:hAnsi="標楷體" w:cstheme="minorHAnsi" w:hint="eastAsia"/>
          <w:szCs w:val="24"/>
        </w:rPr>
        <w:t>；</w:t>
      </w:r>
      <w:r w:rsidR="00A13A2D" w:rsidRPr="00A95A8B">
        <w:rPr>
          <w:rFonts w:eastAsia="標楷體" w:hAnsi="標楷體" w:cstheme="minorHAnsi" w:hint="eastAsia"/>
          <w:szCs w:val="24"/>
        </w:rPr>
        <w:t>若</w:t>
      </w:r>
      <w:r w:rsidR="00BD385D" w:rsidRPr="00A95A8B">
        <w:rPr>
          <w:rFonts w:eastAsia="標楷體" w:cstheme="minorHAnsi" w:hint="eastAsia"/>
          <w:szCs w:val="24"/>
        </w:rPr>
        <w:t>經</w:t>
      </w:r>
      <w:r w:rsidR="00BD385D" w:rsidRPr="00A95A8B">
        <w:rPr>
          <w:rFonts w:eastAsia="標楷體" w:hAnsi="標楷體" w:cstheme="minorHAnsi"/>
          <w:szCs w:val="24"/>
        </w:rPr>
        <w:t>主持人</w:t>
      </w:r>
      <w:r w:rsidR="00BD385D" w:rsidRPr="00A95A8B">
        <w:rPr>
          <w:rFonts w:eastAsia="標楷體" w:hAnsi="標楷體" w:cstheme="minorHAnsi" w:hint="eastAsia"/>
          <w:szCs w:val="24"/>
        </w:rPr>
        <w:t>判斷</w:t>
      </w:r>
      <w:r w:rsidR="00BD385D" w:rsidRPr="00A95A8B">
        <w:rPr>
          <w:rFonts w:eastAsia="標楷體" w:hAnsi="標楷體" w:cstheme="minorHAnsi"/>
          <w:szCs w:val="24"/>
        </w:rPr>
        <w:t>可</w:t>
      </w:r>
      <w:r w:rsidR="00A13A2D" w:rsidRPr="00A95A8B">
        <w:rPr>
          <w:rFonts w:eastAsia="標楷體" w:hAnsi="標楷體" w:cstheme="minorHAnsi" w:hint="eastAsia"/>
          <w:szCs w:val="24"/>
        </w:rPr>
        <w:t>納入</w:t>
      </w:r>
      <w:r w:rsidR="00BD385D" w:rsidRPr="00A95A8B">
        <w:rPr>
          <w:rFonts w:eastAsia="標楷體" w:hAnsi="標楷體" w:cstheme="minorHAnsi" w:hint="eastAsia"/>
          <w:szCs w:val="24"/>
        </w:rPr>
        <w:t>此</w:t>
      </w:r>
      <w:r w:rsidR="00A13A2D" w:rsidRPr="00A95A8B">
        <w:rPr>
          <w:rFonts w:eastAsia="標楷體" w:hAnsi="標楷體" w:cstheme="minorHAnsi" w:hint="eastAsia"/>
          <w:szCs w:val="24"/>
        </w:rPr>
        <w:t>類</w:t>
      </w:r>
      <w:r w:rsidR="00BD385D" w:rsidRPr="00A95A8B">
        <w:rPr>
          <w:rFonts w:eastAsia="標楷體" w:hAnsi="標楷體" w:cstheme="minorHAnsi" w:hint="eastAsia"/>
          <w:szCs w:val="24"/>
        </w:rPr>
        <w:t>受試者</w:t>
      </w:r>
      <w:r w:rsidR="00321DBC" w:rsidRPr="00A95A8B">
        <w:rPr>
          <w:rFonts w:eastAsia="標楷體" w:hAnsi="標楷體" w:cstheme="minorHAnsi" w:hint="eastAsia"/>
          <w:szCs w:val="24"/>
        </w:rPr>
        <w:t>，但</w:t>
      </w:r>
      <w:r w:rsidR="00BD385D" w:rsidRPr="00A95A8B">
        <w:rPr>
          <w:rFonts w:eastAsia="標楷體" w:hAnsi="標楷體" w:cstheme="minorHAnsi"/>
          <w:szCs w:val="24"/>
        </w:rPr>
        <w:t>於試驗進行中</w:t>
      </w:r>
      <w:r w:rsidR="00321DBC" w:rsidRPr="00A95A8B">
        <w:rPr>
          <w:rFonts w:eastAsia="標楷體" w:hAnsi="標楷體" w:cstheme="minorHAnsi" w:hint="eastAsia"/>
          <w:szCs w:val="24"/>
        </w:rPr>
        <w:t>，發現</w:t>
      </w:r>
      <w:r w:rsidR="00BD385D" w:rsidRPr="00A95A8B">
        <w:rPr>
          <w:rFonts w:eastAsia="標楷體" w:hAnsi="標楷體" w:cstheme="minorHAnsi"/>
          <w:szCs w:val="24"/>
        </w:rPr>
        <w:t>受</w:t>
      </w:r>
      <w:proofErr w:type="gramStart"/>
      <w:r w:rsidR="00BD385D" w:rsidRPr="00A95A8B">
        <w:rPr>
          <w:rFonts w:eastAsia="標楷體" w:hAnsi="標楷體" w:cstheme="minorHAnsi"/>
          <w:szCs w:val="24"/>
        </w:rPr>
        <w:t>試者</w:t>
      </w:r>
      <w:r w:rsidR="00F33FCD" w:rsidRPr="00A95A8B">
        <w:rPr>
          <w:rFonts w:eastAsia="標楷體" w:hAnsi="標楷體" w:cstheme="minorHAnsi" w:hint="eastAsia"/>
          <w:szCs w:val="24"/>
        </w:rPr>
        <w:t>具</w:t>
      </w:r>
      <w:r w:rsidR="00BD385D" w:rsidRPr="00A95A8B">
        <w:rPr>
          <w:rFonts w:eastAsia="標楷體" w:hAnsi="標楷體" w:cstheme="minorHAnsi" w:hint="eastAsia"/>
          <w:szCs w:val="24"/>
        </w:rPr>
        <w:t>可</w:t>
      </w:r>
      <w:proofErr w:type="gramEnd"/>
      <w:r w:rsidR="00BD385D" w:rsidRPr="00A95A8B">
        <w:rPr>
          <w:rFonts w:eastAsia="標楷體" w:hAnsi="標楷體" w:cstheme="minorHAnsi" w:hint="eastAsia"/>
          <w:szCs w:val="24"/>
        </w:rPr>
        <w:t>採取立即醫療</w:t>
      </w:r>
      <w:r w:rsidR="00321DBC" w:rsidRPr="00A95A8B">
        <w:rPr>
          <w:rFonts w:eastAsia="標楷體" w:hAnsi="標楷體" w:cstheme="minorHAnsi" w:hint="eastAsia"/>
          <w:szCs w:val="24"/>
        </w:rPr>
        <w:t>措施</w:t>
      </w:r>
      <w:r w:rsidR="00BD385D" w:rsidRPr="00A95A8B">
        <w:rPr>
          <w:rFonts w:eastAsia="標楷體" w:hAnsi="標楷體" w:cstheme="minorHAnsi" w:hint="eastAsia"/>
          <w:szCs w:val="24"/>
        </w:rPr>
        <w:t>的基因檢測結果</w:t>
      </w:r>
      <w:r w:rsidR="00BD385D" w:rsidRPr="00A95A8B">
        <w:rPr>
          <w:rFonts w:eastAsia="標楷體" w:hAnsi="標楷體" w:cstheme="minorHAnsi"/>
          <w:szCs w:val="24"/>
        </w:rPr>
        <w:t>，研究計畫主持人應諮詢</w:t>
      </w:r>
      <w:r w:rsidR="000B50B9" w:rsidRPr="00A95A8B">
        <w:rPr>
          <w:rFonts w:eastAsia="標楷體" w:hAnsi="標楷體" w:cstheme="minorHAnsi"/>
          <w:szCs w:val="24"/>
        </w:rPr>
        <w:t>研究倫理委員會</w:t>
      </w:r>
      <w:r w:rsidR="00BD385D" w:rsidRPr="00A95A8B">
        <w:rPr>
          <w:rFonts w:eastAsia="標楷體" w:hAnsi="標楷體" w:cstheme="minorHAnsi"/>
          <w:szCs w:val="24"/>
        </w:rPr>
        <w:t>是否應告知</w:t>
      </w:r>
      <w:r w:rsidR="00321DBC" w:rsidRPr="00A95A8B">
        <w:rPr>
          <w:rFonts w:eastAsia="標楷體" w:hAnsi="標楷體" w:cstheme="minorHAnsi" w:hint="eastAsia"/>
          <w:szCs w:val="24"/>
        </w:rPr>
        <w:t>受試者</w:t>
      </w:r>
      <w:r w:rsidR="00BD385D" w:rsidRPr="00A95A8B">
        <w:rPr>
          <w:rFonts w:eastAsia="標楷體" w:hAnsi="標楷體" w:cstheme="minorHAnsi"/>
          <w:szCs w:val="24"/>
        </w:rPr>
        <w:t>。</w:t>
      </w:r>
    </w:p>
    <w:p w14:paraId="41F6D284" w14:textId="77777777" w:rsidR="00B86B74" w:rsidRPr="00A95A8B" w:rsidRDefault="00AD2BE7" w:rsidP="00B853C0">
      <w:pPr>
        <w:pStyle w:val="ab"/>
        <w:numPr>
          <w:ilvl w:val="0"/>
          <w:numId w:val="9"/>
        </w:numPr>
        <w:snapToGrid w:val="0"/>
        <w:spacing w:beforeLines="100" w:before="360"/>
        <w:ind w:leftChars="0" w:left="505" w:hanging="505"/>
        <w:rPr>
          <w:rFonts w:eastAsia="標楷體" w:hAnsi="標楷體" w:cstheme="minorHAnsi"/>
          <w:b/>
          <w:bCs/>
          <w:szCs w:val="24"/>
        </w:rPr>
      </w:pPr>
      <w:r w:rsidRPr="00A95A8B">
        <w:rPr>
          <w:rFonts w:eastAsia="標楷體" w:cstheme="minorHAnsi" w:hint="eastAsia"/>
          <w:b/>
          <w:bCs/>
          <w:szCs w:val="24"/>
        </w:rPr>
        <w:t>於本研究中</w:t>
      </w:r>
      <w:r w:rsidR="00D57BD8" w:rsidRPr="007A0B9C">
        <w:rPr>
          <w:rFonts w:eastAsia="標楷體" w:cstheme="minorHAnsi" w:hint="eastAsia"/>
          <w:b/>
          <w:bCs/>
          <w:szCs w:val="24"/>
        </w:rPr>
        <w:t>得知</w:t>
      </w:r>
      <w:r w:rsidRPr="007A0B9C">
        <w:rPr>
          <w:rFonts w:eastAsia="標楷體" w:cstheme="minorHAnsi" w:hint="eastAsia"/>
          <w:b/>
          <w:bCs/>
          <w:szCs w:val="24"/>
        </w:rPr>
        <w:t>與</w:t>
      </w:r>
      <w:r w:rsidRPr="00A95A8B">
        <w:rPr>
          <w:rFonts w:eastAsia="標楷體" w:cstheme="minorHAnsi" w:hint="eastAsia"/>
          <w:b/>
          <w:bCs/>
          <w:szCs w:val="24"/>
        </w:rPr>
        <w:t>研究疾病</w:t>
      </w:r>
      <w:r w:rsidR="0059773C" w:rsidRPr="00A95A8B">
        <w:rPr>
          <w:rFonts w:eastAsia="標楷體" w:cstheme="minorHAnsi" w:hint="eastAsia"/>
          <w:b/>
          <w:bCs/>
          <w:szCs w:val="24"/>
          <w:u w:val="single"/>
        </w:rPr>
        <w:t>相關</w:t>
      </w:r>
      <w:r w:rsidRPr="00A95A8B">
        <w:rPr>
          <w:rFonts w:eastAsia="標楷體" w:cstheme="minorHAnsi" w:hint="eastAsia"/>
          <w:b/>
          <w:bCs/>
          <w:szCs w:val="24"/>
        </w:rPr>
        <w:t>的基因檢測結果是否告知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167"/>
      </w:tblGrid>
      <w:tr w:rsidR="00B86B74" w:rsidRPr="00A95A8B" w14:paraId="6AF4D6FB" w14:textId="77777777" w:rsidTr="004A43A5">
        <w:tc>
          <w:tcPr>
            <w:tcW w:w="959" w:type="dxa"/>
          </w:tcPr>
          <w:p w14:paraId="34F6F4A2" w14:textId="77777777" w:rsidR="00B86B74" w:rsidRPr="00A95A8B" w:rsidRDefault="004A43A5" w:rsidP="00B853C0">
            <w:pPr>
              <w:pStyle w:val="ab"/>
              <w:snapToGrid w:val="0"/>
              <w:spacing w:beforeLines="50" w:before="180"/>
              <w:ind w:leftChars="0"/>
              <w:rPr>
                <w:rFonts w:eastAsia="標楷體" w:cstheme="minorHAnsi"/>
                <w:bCs/>
                <w:szCs w:val="24"/>
              </w:rPr>
            </w:pPr>
            <w:r w:rsidRPr="00A95A8B">
              <w:rPr>
                <w:rFonts w:eastAsia="標楷體" w:cstheme="minorHAnsi" w:hint="eastAsia"/>
                <w:bCs/>
                <w:szCs w:val="24"/>
              </w:rPr>
              <w:t>□</w:t>
            </w:r>
          </w:p>
        </w:tc>
        <w:tc>
          <w:tcPr>
            <w:tcW w:w="8167" w:type="dxa"/>
          </w:tcPr>
          <w:p w14:paraId="0113CD29" w14:textId="77777777" w:rsidR="00AA2A96" w:rsidRPr="00A95A8B" w:rsidRDefault="00E145FA" w:rsidP="00B853C0">
            <w:pPr>
              <w:snapToGrid w:val="0"/>
              <w:spacing w:beforeLines="50" w:before="180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1.</w:t>
            </w:r>
            <w:r w:rsidR="00B86B74" w:rsidRPr="00A95A8B">
              <w:rPr>
                <w:rFonts w:eastAsia="標楷體" w:hAnsi="標楷體" w:cstheme="minorHAnsi"/>
                <w:bCs/>
                <w:szCs w:val="24"/>
                <w:u w:val="single"/>
              </w:rPr>
              <w:t>不告</w:t>
            </w:r>
            <w:r w:rsidR="0059773C" w:rsidRPr="00A95A8B">
              <w:rPr>
                <w:rFonts w:eastAsia="標楷體" w:hAnsi="標楷體" w:cstheme="minorHAnsi"/>
                <w:bCs/>
                <w:szCs w:val="24"/>
                <w:u w:val="single"/>
              </w:rPr>
              <w:t>知</w:t>
            </w:r>
            <w:r w:rsidR="0059773C" w:rsidRPr="00A95A8B">
              <w:rPr>
                <w:rFonts w:eastAsia="標楷體" w:hAnsi="標楷體" w:cstheme="minorHAnsi"/>
                <w:bCs/>
                <w:szCs w:val="24"/>
              </w:rPr>
              <w:t>受試者</w:t>
            </w:r>
            <w:r w:rsidR="0090489B" w:rsidRPr="00A95A8B">
              <w:rPr>
                <w:rFonts w:eastAsia="標楷體" w:hAnsi="標楷體" w:cstheme="minorHAnsi" w:hint="eastAsia"/>
                <w:bCs/>
                <w:szCs w:val="24"/>
              </w:rPr>
              <w:t>，理由如下：</w:t>
            </w:r>
          </w:p>
          <w:p w14:paraId="6FB25D5B" w14:textId="2AFF946F" w:rsidR="00AA2A96" w:rsidRPr="00A95A8B" w:rsidRDefault="0059773C" w:rsidP="00B853C0">
            <w:pPr>
              <w:snapToGrid w:val="0"/>
              <w:spacing w:beforeLines="50" w:before="180"/>
              <w:ind w:leftChars="168" w:left="970" w:hanging="567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D23741" w:rsidRPr="00A95A8B">
              <w:rPr>
                <w:rFonts w:eastAsia="標楷體" w:hAnsi="標楷體" w:cstheme="minorHAnsi" w:hint="eastAsia"/>
                <w:bCs/>
                <w:szCs w:val="24"/>
              </w:rPr>
              <w:t>A.</w:t>
            </w:r>
            <w:r w:rsidRPr="00A95A8B">
              <w:rPr>
                <w:rFonts w:eastAsia="標楷體" w:hAnsi="標楷體" w:cstheme="minorHAnsi"/>
                <w:bCs/>
                <w:szCs w:val="24"/>
              </w:rPr>
              <w:t>因研究發現尚屬研究階段，不宜告知受試者，如尋找</w:t>
            </w:r>
            <w:r w:rsidRPr="00A95A8B">
              <w:rPr>
                <w:rFonts w:eastAsia="標楷體" w:cstheme="minorHAnsi"/>
                <w:bCs/>
                <w:szCs w:val="24"/>
              </w:rPr>
              <w:t>risk gene</w:t>
            </w:r>
            <w:r w:rsidRPr="00A95A8B">
              <w:rPr>
                <w:rFonts w:eastAsia="標楷體" w:hAnsi="標楷體" w:cstheme="minorHAnsi"/>
                <w:bCs/>
                <w:szCs w:val="24"/>
              </w:rPr>
              <w:t>之研究</w:t>
            </w:r>
            <w:r w:rsidR="00E73759">
              <w:rPr>
                <w:rFonts w:eastAsia="標楷體" w:hAnsi="標楷體" w:cstheme="minorHAnsi" w:hint="eastAsia"/>
                <w:bCs/>
                <w:szCs w:val="24"/>
              </w:rPr>
              <w:t>或未進行結果確認的發現</w:t>
            </w:r>
          </w:p>
          <w:p w14:paraId="28B4667F" w14:textId="29EE3A8C" w:rsidR="00AA2A96" w:rsidRPr="00A95A8B" w:rsidRDefault="0059773C" w:rsidP="00B853C0">
            <w:pPr>
              <w:snapToGrid w:val="0"/>
              <w:spacing w:beforeLines="50" w:before="180"/>
              <w:ind w:leftChars="168" w:left="403" w:firstLine="1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8A1C7F" w:rsidRPr="00A95A8B">
              <w:rPr>
                <w:rFonts w:eastAsia="標楷體" w:hAnsi="標楷體" w:cstheme="minorHAnsi" w:hint="eastAsia"/>
                <w:bCs/>
                <w:szCs w:val="24"/>
              </w:rPr>
              <w:t>B.</w:t>
            </w:r>
            <w:r w:rsidR="00176B23" w:rsidRPr="00A95A8B">
              <w:rPr>
                <w:rFonts w:eastAsia="標楷體" w:hAnsi="標楷體" w:cstheme="minorHAnsi"/>
                <w:bCs/>
                <w:szCs w:val="24"/>
              </w:rPr>
              <w:t>因</w:t>
            </w:r>
            <w:r w:rsidRPr="00A95A8B">
              <w:rPr>
                <w:rFonts w:eastAsia="標楷體" w:hAnsi="標楷體" w:cstheme="minorHAnsi"/>
                <w:bCs/>
                <w:szCs w:val="24"/>
              </w:rPr>
              <w:t>研究發現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不</w:t>
            </w:r>
            <w:r w:rsidR="00E73759">
              <w:rPr>
                <w:rFonts w:eastAsia="標楷體" w:hAnsi="標楷體" w:cstheme="minorHAnsi" w:hint="eastAsia"/>
                <w:bCs/>
                <w:szCs w:val="24"/>
              </w:rPr>
              <w:t>影響受試者的醫療決策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，故不告知受試者</w:t>
            </w:r>
          </w:p>
          <w:p w14:paraId="7EAB0DC9" w14:textId="77777777" w:rsidR="00AA2A96" w:rsidRDefault="0059773C" w:rsidP="00B853C0">
            <w:pPr>
              <w:snapToGrid w:val="0"/>
              <w:spacing w:beforeLines="50" w:before="180"/>
              <w:ind w:leftChars="168" w:left="403" w:firstLine="1"/>
              <w:rPr>
                <w:rFonts w:eastAsia="標楷體" w:hAnsi="標楷體" w:cstheme="minorHAnsi"/>
                <w:bCs/>
                <w:szCs w:val="24"/>
                <w:u w:val="single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8A1C7F" w:rsidRPr="00A95A8B">
              <w:rPr>
                <w:rFonts w:eastAsia="標楷體" w:hAnsi="標楷體" w:cstheme="minorHAnsi" w:hint="eastAsia"/>
                <w:bCs/>
                <w:szCs w:val="24"/>
              </w:rPr>
              <w:t>C.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其他原因，請說明</w:t>
            </w:r>
            <w:r w:rsidRPr="00A95A8B">
              <w:rPr>
                <w:rFonts w:eastAsia="標楷體" w:hAnsi="標楷體" w:cstheme="minorHAnsi" w:hint="eastAsia"/>
                <w:bCs/>
                <w:szCs w:val="24"/>
                <w:u w:val="single"/>
              </w:rPr>
              <w:t xml:space="preserve">　　　</w:t>
            </w:r>
            <w:r w:rsidR="004C0209">
              <w:rPr>
                <w:rFonts w:eastAsia="標楷體" w:hAnsi="標楷體" w:cstheme="minorHAnsi" w:hint="eastAsia"/>
                <w:bCs/>
                <w:szCs w:val="24"/>
                <w:u w:val="single"/>
              </w:rPr>
              <w:t xml:space="preserve">                           </w:t>
            </w:r>
            <w:r w:rsidRPr="00A95A8B">
              <w:rPr>
                <w:rFonts w:eastAsia="標楷體" w:hAnsi="標楷體" w:cstheme="minorHAnsi" w:hint="eastAsia"/>
                <w:bCs/>
                <w:szCs w:val="24"/>
                <w:u w:val="single"/>
              </w:rPr>
              <w:t xml:space="preserve">　　</w:t>
            </w:r>
            <w:r w:rsidRPr="00A95A8B">
              <w:rPr>
                <w:rFonts w:eastAsia="標楷體" w:hAnsi="標楷體" w:cstheme="minorHAnsi"/>
                <w:bCs/>
                <w:szCs w:val="24"/>
                <w:u w:val="single"/>
              </w:rPr>
              <w:t>。</w:t>
            </w:r>
          </w:p>
          <w:p w14:paraId="2BCCCD83" w14:textId="6E911FD7" w:rsidR="006A1D38" w:rsidRPr="006A1D38" w:rsidRDefault="006A1D38" w:rsidP="00B853C0">
            <w:pPr>
              <w:snapToGrid w:val="0"/>
              <w:spacing w:beforeLines="50" w:before="180"/>
              <w:rPr>
                <w:rFonts w:eastAsia="標楷體" w:hAnsi="標楷體" w:cstheme="minorHAnsi"/>
                <w:bCs/>
                <w:szCs w:val="24"/>
              </w:rPr>
            </w:pPr>
            <w:r w:rsidRPr="006A1D38">
              <w:rPr>
                <w:rFonts w:eastAsia="標楷體" w:hAnsi="標楷體" w:cstheme="minorHAnsi" w:hint="eastAsia"/>
                <w:bCs/>
                <w:szCs w:val="24"/>
                <w:highlight w:val="yellow"/>
              </w:rPr>
              <w:t>{</w:t>
            </w:r>
            <w:r>
              <w:rPr>
                <w:rFonts w:eastAsia="標楷體" w:hAnsi="標楷體" w:cstheme="minorHAnsi" w:hint="eastAsia"/>
                <w:bCs/>
                <w:szCs w:val="24"/>
                <w:highlight w:val="yellow"/>
              </w:rPr>
              <w:t>此項選擇不告知，則</w:t>
            </w:r>
            <w:proofErr w:type="gramStart"/>
            <w:r w:rsidRPr="006A1D38">
              <w:rPr>
                <w:rFonts w:eastAsia="標楷體" w:hAnsi="標楷體" w:cstheme="minorHAnsi" w:hint="eastAsia"/>
                <w:bCs/>
                <w:szCs w:val="24"/>
                <w:highlight w:val="yellow"/>
              </w:rPr>
              <w:t>請跳答第三</w:t>
            </w:r>
            <w:proofErr w:type="gramEnd"/>
            <w:r w:rsidRPr="006A1D38">
              <w:rPr>
                <w:rFonts w:eastAsia="標楷體" w:hAnsi="標楷體" w:cstheme="minorHAnsi" w:hint="eastAsia"/>
                <w:bCs/>
                <w:szCs w:val="24"/>
                <w:highlight w:val="yellow"/>
              </w:rPr>
              <w:t>項</w:t>
            </w:r>
            <w:r w:rsidRPr="006A1D38">
              <w:rPr>
                <w:rFonts w:eastAsia="標楷體" w:hAnsi="標楷體" w:cstheme="minorHAnsi" w:hint="eastAsia"/>
                <w:bCs/>
                <w:szCs w:val="24"/>
                <w:highlight w:val="yellow"/>
              </w:rPr>
              <w:t>}</w:t>
            </w:r>
          </w:p>
        </w:tc>
      </w:tr>
      <w:tr w:rsidR="00B86B74" w:rsidRPr="00A95A8B" w14:paraId="410B4736" w14:textId="77777777" w:rsidTr="00EC050D">
        <w:trPr>
          <w:trHeight w:val="4025"/>
        </w:trPr>
        <w:tc>
          <w:tcPr>
            <w:tcW w:w="959" w:type="dxa"/>
          </w:tcPr>
          <w:p w14:paraId="4DE84475" w14:textId="77777777" w:rsidR="00B86B74" w:rsidRPr="00A95A8B" w:rsidRDefault="00B86B74" w:rsidP="00B853C0">
            <w:pPr>
              <w:pStyle w:val="ab"/>
              <w:numPr>
                <w:ilvl w:val="0"/>
                <w:numId w:val="12"/>
              </w:numPr>
              <w:snapToGrid w:val="0"/>
              <w:spacing w:beforeLines="50" w:before="180"/>
              <w:ind w:leftChars="0"/>
              <w:rPr>
                <w:rFonts w:eastAsia="標楷體" w:cstheme="minorHAnsi"/>
                <w:bCs/>
                <w:szCs w:val="24"/>
              </w:rPr>
            </w:pPr>
          </w:p>
        </w:tc>
        <w:tc>
          <w:tcPr>
            <w:tcW w:w="8167" w:type="dxa"/>
          </w:tcPr>
          <w:p w14:paraId="62971E49" w14:textId="77777777" w:rsidR="00AA2A96" w:rsidRPr="00A95A8B" w:rsidRDefault="00E145FA" w:rsidP="00B853C0">
            <w:pPr>
              <w:snapToGrid w:val="0"/>
              <w:spacing w:beforeLines="50" w:before="180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2.</w:t>
            </w:r>
            <w:r w:rsidR="00B86B74" w:rsidRPr="00A95A8B">
              <w:rPr>
                <w:rFonts w:eastAsia="標楷體" w:hAnsi="標楷體" w:cstheme="minorHAnsi"/>
                <w:bCs/>
                <w:szCs w:val="24"/>
                <w:u w:val="single"/>
              </w:rPr>
              <w:t>告知</w:t>
            </w:r>
            <w:r w:rsidR="00B86B74" w:rsidRPr="00A95A8B">
              <w:rPr>
                <w:rFonts w:eastAsia="標楷體" w:hAnsi="標楷體" w:cstheme="minorHAnsi"/>
                <w:bCs/>
                <w:szCs w:val="24"/>
              </w:rPr>
              <w:t>受試者</w:t>
            </w:r>
            <w:r w:rsidR="00BF1DE1" w:rsidRPr="00A95A8B">
              <w:rPr>
                <w:rFonts w:eastAsia="標楷體" w:hAnsi="標楷體" w:cstheme="minorHAnsi" w:hint="eastAsia"/>
                <w:bCs/>
                <w:szCs w:val="24"/>
              </w:rPr>
              <w:t>，</w:t>
            </w:r>
            <w:r w:rsidR="0080121E" w:rsidRPr="00A95A8B">
              <w:rPr>
                <w:rFonts w:eastAsia="標楷體" w:hAnsi="標楷體" w:cstheme="minorHAnsi" w:hint="eastAsia"/>
                <w:bCs/>
                <w:szCs w:val="24"/>
              </w:rPr>
              <w:t>告知方式</w:t>
            </w:r>
            <w:r w:rsidR="00FE1272" w:rsidRPr="00A95A8B">
              <w:rPr>
                <w:rFonts w:eastAsia="標楷體" w:hAnsi="標楷體" w:cstheme="minorHAnsi" w:hint="eastAsia"/>
                <w:bCs/>
                <w:szCs w:val="24"/>
              </w:rPr>
              <w:t>如下</w:t>
            </w:r>
            <w:r w:rsidR="0059773C" w:rsidRPr="00A95A8B">
              <w:rPr>
                <w:rFonts w:eastAsia="標楷體" w:hAnsi="標楷體" w:cstheme="minorHAnsi" w:hint="eastAsia"/>
                <w:bCs/>
                <w:szCs w:val="24"/>
              </w:rPr>
              <w:t>：</w:t>
            </w:r>
            <w:r w:rsidR="00FE1272" w:rsidRPr="00A95A8B">
              <w:rPr>
                <w:rFonts w:eastAsia="標楷體" w:hAnsi="標楷體" w:cstheme="minorHAnsi" w:hint="eastAsia"/>
                <w:bCs/>
                <w:szCs w:val="24"/>
              </w:rPr>
              <w:t xml:space="preserve"> </w:t>
            </w:r>
          </w:p>
          <w:p w14:paraId="5A71B1EE" w14:textId="5ABB4506" w:rsidR="00AA2A96" w:rsidRPr="00A95A8B" w:rsidRDefault="0059773C" w:rsidP="00B853C0">
            <w:pPr>
              <w:snapToGrid w:val="0"/>
              <w:spacing w:beforeLines="50" w:before="180"/>
              <w:ind w:leftChars="167" w:left="641" w:hangingChars="100" w:hanging="240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506F4C" w:rsidRPr="00A95A8B">
              <w:rPr>
                <w:rFonts w:eastAsia="標楷體" w:hAnsi="標楷體" w:cstheme="minorHAnsi" w:hint="eastAsia"/>
                <w:bCs/>
                <w:szCs w:val="24"/>
              </w:rPr>
              <w:t>A.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書面通知</w:t>
            </w:r>
            <w:r w:rsidR="00A13EAB" w:rsidRPr="009342FB">
              <w:rPr>
                <w:rFonts w:eastAsia="標楷體" w:hAnsi="標楷體" w:cstheme="minorHAnsi" w:hint="eastAsia"/>
                <w:bCs/>
                <w:szCs w:val="24"/>
              </w:rPr>
              <w:t>(</w:t>
            </w:r>
            <w:r w:rsidR="00A13EAB" w:rsidRPr="009342FB">
              <w:rPr>
                <w:rFonts w:eastAsia="標楷體" w:hAnsi="標楷體" w:cstheme="minorHAnsi" w:hint="eastAsia"/>
                <w:bCs/>
                <w:szCs w:val="24"/>
              </w:rPr>
              <w:t>請檢附通知內容供審查</w:t>
            </w:r>
            <w:r w:rsidR="00A13EAB" w:rsidRPr="009342FB">
              <w:rPr>
                <w:rFonts w:eastAsia="標楷體" w:hAnsi="標楷體" w:cstheme="minorHAnsi" w:hint="eastAsia"/>
                <w:bCs/>
                <w:szCs w:val="24"/>
              </w:rPr>
              <w:t>)</w:t>
            </w:r>
            <w:r w:rsidR="00DE3FE0" w:rsidRPr="00A95A8B">
              <w:rPr>
                <w:rFonts w:eastAsia="標楷體" w:hAnsi="標楷體" w:cstheme="minorHAnsi" w:hint="eastAsia"/>
                <w:bCs/>
                <w:szCs w:val="24"/>
              </w:rPr>
              <w:t>，請說</w:t>
            </w:r>
            <w:r w:rsidR="004A5077" w:rsidRPr="00A95A8B">
              <w:rPr>
                <w:rFonts w:eastAsia="標楷體" w:hAnsi="標楷體" w:cstheme="minorHAnsi" w:hint="eastAsia"/>
                <w:bCs/>
                <w:szCs w:val="24"/>
              </w:rPr>
              <w:t>明</w:t>
            </w:r>
            <w:r w:rsidR="001C507A" w:rsidRPr="00A95A8B">
              <w:rPr>
                <w:rFonts w:eastAsia="標楷體" w:hAnsi="標楷體" w:cstheme="minorHAnsi" w:hint="eastAsia"/>
                <w:bCs/>
                <w:szCs w:val="24"/>
              </w:rPr>
              <w:t>此方式</w:t>
            </w:r>
            <w:r w:rsidR="00841F6A" w:rsidRPr="00A95A8B">
              <w:rPr>
                <w:rFonts w:eastAsia="標楷體" w:hAnsi="標楷體" w:cstheme="minorHAnsi" w:hint="eastAsia"/>
                <w:bCs/>
                <w:szCs w:val="24"/>
              </w:rPr>
              <w:t>足</w:t>
            </w:r>
            <w:r w:rsidR="00F6601C" w:rsidRPr="00A95A8B">
              <w:rPr>
                <w:rFonts w:eastAsia="標楷體" w:hAnsi="標楷體" w:cstheme="minorHAnsi" w:hint="eastAsia"/>
                <w:bCs/>
                <w:szCs w:val="24"/>
              </w:rPr>
              <w:t>以讓受試者了解之理由</w:t>
            </w:r>
            <w:proofErr w:type="gramStart"/>
            <w:r w:rsidR="00DE3FE0" w:rsidRPr="00A95A8B">
              <w:rPr>
                <w:rFonts w:eastAsia="標楷體" w:hAnsi="標楷體" w:cstheme="minorHAnsi" w:hint="eastAsia"/>
                <w:bCs/>
                <w:szCs w:val="24"/>
              </w:rPr>
              <w:t>＿＿</w:t>
            </w:r>
            <w:r w:rsidR="004A5077" w:rsidRPr="00A95A8B">
              <w:rPr>
                <w:rFonts w:eastAsia="標楷體" w:hAnsi="標楷體" w:cstheme="minorHAnsi" w:hint="eastAsia"/>
                <w:bCs/>
                <w:szCs w:val="24"/>
              </w:rPr>
              <w:t>＿＿＿</w:t>
            </w:r>
            <w:proofErr w:type="gramEnd"/>
          </w:p>
          <w:p w14:paraId="56C3E860" w14:textId="77777777" w:rsidR="00AA2A96" w:rsidRPr="00A95A8B" w:rsidRDefault="0059773C" w:rsidP="00B853C0">
            <w:pPr>
              <w:snapToGrid w:val="0"/>
              <w:spacing w:beforeLines="50" w:before="180"/>
              <w:ind w:leftChars="168" w:left="643" w:hangingChars="100" w:hanging="240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506F4C" w:rsidRPr="00A95A8B">
              <w:rPr>
                <w:rFonts w:eastAsia="標楷體" w:hAnsi="標楷體" w:cstheme="minorHAnsi" w:hint="eastAsia"/>
                <w:bCs/>
                <w:szCs w:val="24"/>
              </w:rPr>
              <w:t>B.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書面通知並</w:t>
            </w:r>
            <w:r w:rsidR="00D1364B" w:rsidRPr="00A95A8B">
              <w:rPr>
                <w:rFonts w:eastAsia="標楷體" w:hAnsi="標楷體" w:cstheme="minorHAnsi" w:hint="eastAsia"/>
                <w:bCs/>
                <w:szCs w:val="24"/>
              </w:rPr>
              <w:t>提供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遺傳諮詢門診</w:t>
            </w:r>
            <w:r w:rsidR="00D1364B" w:rsidRPr="00A95A8B">
              <w:rPr>
                <w:rFonts w:eastAsia="標楷體" w:hAnsi="標楷體" w:cstheme="minorHAnsi" w:hint="eastAsia"/>
                <w:bCs/>
                <w:szCs w:val="24"/>
              </w:rPr>
              <w:t>資訊</w:t>
            </w:r>
            <w:r w:rsidR="00DE3FE0" w:rsidRPr="00A95A8B">
              <w:rPr>
                <w:rFonts w:eastAsia="標楷體" w:hAnsi="標楷體" w:cstheme="minorHAnsi" w:hint="eastAsia"/>
                <w:bCs/>
                <w:szCs w:val="24"/>
              </w:rPr>
              <w:t>，請說明</w:t>
            </w:r>
            <w:r w:rsidR="004A5077" w:rsidRPr="00A95A8B">
              <w:rPr>
                <w:rFonts w:eastAsia="標楷體" w:hAnsi="標楷體" w:cstheme="minorHAnsi" w:hint="eastAsia"/>
                <w:bCs/>
                <w:szCs w:val="24"/>
              </w:rPr>
              <w:t>此方式</w:t>
            </w:r>
            <w:r w:rsidR="00F6601C" w:rsidRPr="00A95A8B">
              <w:rPr>
                <w:rFonts w:eastAsia="標楷體" w:hAnsi="標楷體" w:cstheme="minorHAnsi" w:hint="eastAsia"/>
                <w:bCs/>
                <w:szCs w:val="24"/>
              </w:rPr>
              <w:t>足以讓受試者了解之理由</w:t>
            </w:r>
            <w:r w:rsidR="004C0209">
              <w:rPr>
                <w:rFonts w:eastAsia="標楷體" w:hAnsi="標楷體" w:cstheme="minorHAnsi" w:hint="eastAsia"/>
                <w:bCs/>
                <w:szCs w:val="24"/>
              </w:rPr>
              <w:t>__________________________________</w:t>
            </w:r>
          </w:p>
          <w:p w14:paraId="34B6A0D0" w14:textId="77777777" w:rsidR="00AA2A96" w:rsidRPr="007A0B9C" w:rsidRDefault="0059773C" w:rsidP="00B853C0">
            <w:pPr>
              <w:snapToGrid w:val="0"/>
              <w:spacing w:beforeLines="50" w:before="180"/>
              <w:ind w:leftChars="167" w:left="641" w:hangingChars="100" w:hanging="240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506F4C" w:rsidRPr="00A95A8B">
              <w:rPr>
                <w:rFonts w:eastAsia="標楷體" w:hAnsi="標楷體" w:cstheme="minorHAnsi" w:hint="eastAsia"/>
                <w:bCs/>
                <w:szCs w:val="24"/>
              </w:rPr>
              <w:t>C.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由</w:t>
            </w:r>
            <w:r w:rsidR="008B5FA0" w:rsidRPr="007A0B9C">
              <w:rPr>
                <w:rFonts w:ascii="標楷體" w:eastAsia="標楷體" w:hAnsi="標楷體" w:hint="eastAsia"/>
              </w:rPr>
              <w:t>計畫主持人/協同主持人/授權之研究人員</w:t>
            </w:r>
            <w:r w:rsidRPr="007A0B9C">
              <w:rPr>
                <w:rFonts w:eastAsia="標楷體" w:hAnsi="標楷體" w:cstheme="minorHAnsi" w:hint="eastAsia"/>
                <w:bCs/>
                <w:szCs w:val="24"/>
              </w:rPr>
              <w:t>口頭告知後轉</w:t>
            </w:r>
            <w:proofErr w:type="gramStart"/>
            <w:r w:rsidRPr="007A0B9C">
              <w:rPr>
                <w:rFonts w:eastAsia="標楷體" w:hAnsi="標楷體" w:cstheme="minorHAnsi" w:hint="eastAsia"/>
                <w:bCs/>
                <w:szCs w:val="24"/>
              </w:rPr>
              <w:t>介</w:t>
            </w:r>
            <w:proofErr w:type="gramEnd"/>
            <w:r w:rsidRPr="007A0B9C">
              <w:rPr>
                <w:rFonts w:eastAsia="標楷體" w:hAnsi="標楷體" w:cstheme="minorHAnsi" w:hint="eastAsia"/>
                <w:bCs/>
                <w:szCs w:val="24"/>
              </w:rPr>
              <w:t>遺傳諮詢門診</w:t>
            </w:r>
            <w:r w:rsidRPr="007A0B9C">
              <w:rPr>
                <w:rFonts w:eastAsia="標楷體" w:hAnsi="標楷體" w:cstheme="minorHAnsi"/>
                <w:bCs/>
                <w:szCs w:val="24"/>
              </w:rPr>
              <w:t xml:space="preserve"> </w:t>
            </w:r>
          </w:p>
          <w:p w14:paraId="5D4421A7" w14:textId="77777777" w:rsidR="00AA2A96" w:rsidRPr="00A95A8B" w:rsidRDefault="0059773C" w:rsidP="00B853C0">
            <w:pPr>
              <w:snapToGrid w:val="0"/>
              <w:spacing w:beforeLines="50" w:before="180"/>
              <w:ind w:leftChars="167" w:left="641" w:hangingChars="100" w:hanging="240"/>
              <w:rPr>
                <w:rFonts w:eastAsia="標楷體" w:hAnsi="標楷體" w:cstheme="minorHAnsi"/>
                <w:bCs/>
                <w:szCs w:val="24"/>
              </w:rPr>
            </w:pPr>
            <w:r w:rsidRPr="007A0B9C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506F4C" w:rsidRPr="007A0B9C">
              <w:rPr>
                <w:rFonts w:eastAsia="標楷體" w:hAnsi="標楷體" w:cstheme="minorHAnsi" w:hint="eastAsia"/>
                <w:bCs/>
                <w:szCs w:val="24"/>
              </w:rPr>
              <w:t>D.</w:t>
            </w:r>
            <w:r w:rsidRPr="007A0B9C">
              <w:rPr>
                <w:rFonts w:eastAsia="標楷體" w:hAnsi="標楷體" w:cstheme="minorHAnsi" w:hint="eastAsia"/>
                <w:bCs/>
                <w:szCs w:val="24"/>
              </w:rPr>
              <w:t>由</w:t>
            </w:r>
            <w:r w:rsidR="008B5FA0" w:rsidRPr="007A0B9C">
              <w:rPr>
                <w:rFonts w:ascii="標楷體" w:eastAsia="標楷體" w:hAnsi="標楷體" w:hint="eastAsia"/>
              </w:rPr>
              <w:t>計畫主持人/協同主持人/授權之研究人員</w:t>
            </w:r>
            <w:r w:rsidRPr="007A0B9C">
              <w:rPr>
                <w:rFonts w:eastAsia="標楷體" w:hAnsi="標楷體" w:cstheme="minorHAnsi" w:hint="eastAsia"/>
                <w:bCs/>
                <w:szCs w:val="24"/>
              </w:rPr>
              <w:t>提供遺傳諮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詢</w:t>
            </w:r>
            <w:r w:rsidRPr="00A95A8B">
              <w:rPr>
                <w:rFonts w:eastAsia="標楷體" w:hAnsi="標楷體" w:cstheme="minorHAnsi"/>
                <w:bCs/>
                <w:szCs w:val="24"/>
              </w:rPr>
              <w:t xml:space="preserve"> </w:t>
            </w:r>
          </w:p>
          <w:p w14:paraId="5D4361C2" w14:textId="77777777" w:rsidR="00AA2A96" w:rsidRDefault="0059773C" w:rsidP="00B853C0">
            <w:pPr>
              <w:snapToGrid w:val="0"/>
              <w:spacing w:beforeLines="50" w:before="180"/>
              <w:ind w:leftChars="167" w:left="641" w:hangingChars="100" w:hanging="240"/>
              <w:rPr>
                <w:rFonts w:eastAsia="標楷體" w:hAnsi="標楷體" w:cstheme="minorHAnsi"/>
                <w:bCs/>
                <w:szCs w:val="24"/>
              </w:rPr>
            </w:pP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□</w:t>
            </w:r>
            <w:r w:rsidR="00506F4C" w:rsidRPr="00A95A8B">
              <w:rPr>
                <w:rFonts w:eastAsia="標楷體" w:hAnsi="標楷體" w:cstheme="minorHAnsi" w:hint="eastAsia"/>
                <w:bCs/>
                <w:szCs w:val="24"/>
              </w:rPr>
              <w:t>E.</w:t>
            </w:r>
            <w:r w:rsidRPr="00A95A8B">
              <w:rPr>
                <w:rFonts w:eastAsia="標楷體" w:hAnsi="標楷體" w:cstheme="minorHAnsi" w:hint="eastAsia"/>
                <w:bCs/>
                <w:szCs w:val="24"/>
              </w:rPr>
              <w:t>其他，請說明</w:t>
            </w:r>
            <w:r w:rsidRPr="00A95A8B">
              <w:rPr>
                <w:rFonts w:eastAsia="標楷體" w:hAnsi="標楷體" w:cstheme="minorHAnsi" w:hint="eastAsia"/>
                <w:bCs/>
                <w:szCs w:val="24"/>
                <w:u w:val="single"/>
              </w:rPr>
              <w:t xml:space="preserve">　　　　　</w:t>
            </w:r>
            <w:r w:rsidR="00370EDF" w:rsidRPr="00A95A8B">
              <w:rPr>
                <w:rFonts w:eastAsia="標楷體" w:hAnsi="標楷體" w:cstheme="minorHAnsi" w:hint="eastAsia"/>
                <w:bCs/>
                <w:szCs w:val="24"/>
                <w:u w:val="single"/>
              </w:rPr>
              <w:t xml:space="preserve">                  </w:t>
            </w:r>
            <w:r w:rsidRPr="00A95A8B">
              <w:rPr>
                <w:rFonts w:eastAsia="標楷體" w:hAnsi="標楷體" w:cstheme="minorHAnsi"/>
                <w:bCs/>
                <w:szCs w:val="24"/>
              </w:rPr>
              <w:t>。</w:t>
            </w:r>
          </w:p>
          <w:p w14:paraId="19CBF88F" w14:textId="77777777" w:rsidR="00B853C0" w:rsidRPr="00A95A8B" w:rsidRDefault="00B853C0" w:rsidP="00B853C0">
            <w:pPr>
              <w:snapToGrid w:val="0"/>
              <w:spacing w:beforeLines="50" w:before="180"/>
              <w:ind w:leftChars="167" w:left="641" w:hangingChars="100" w:hanging="240"/>
              <w:rPr>
                <w:rFonts w:eastAsia="標楷體" w:hAnsi="標楷體" w:cstheme="minorHAnsi"/>
                <w:bCs/>
                <w:szCs w:val="24"/>
              </w:rPr>
            </w:pPr>
          </w:p>
        </w:tc>
      </w:tr>
    </w:tbl>
    <w:p w14:paraId="1A9577F7" w14:textId="77777777" w:rsidR="006A1D38" w:rsidRPr="007A0B9C" w:rsidRDefault="006A1D38" w:rsidP="00B853C0">
      <w:pPr>
        <w:pStyle w:val="ab"/>
        <w:numPr>
          <w:ilvl w:val="0"/>
          <w:numId w:val="9"/>
        </w:numPr>
        <w:snapToGrid w:val="0"/>
        <w:spacing w:beforeLines="50" w:before="180"/>
        <w:ind w:leftChars="0"/>
        <w:rPr>
          <w:rFonts w:eastAsia="標楷體" w:hAnsi="標楷體" w:cstheme="minorHAnsi"/>
          <w:b/>
          <w:bCs/>
          <w:szCs w:val="24"/>
        </w:rPr>
      </w:pPr>
      <w:r>
        <w:rPr>
          <w:rFonts w:eastAsia="標楷體" w:hAnsi="標楷體" w:cstheme="minorHAnsi" w:hint="eastAsia"/>
          <w:b/>
          <w:szCs w:val="24"/>
        </w:rPr>
        <w:lastRenderedPageBreak/>
        <w:t>針對</w:t>
      </w:r>
      <w:r w:rsidRPr="00A95A8B">
        <w:rPr>
          <w:rFonts w:eastAsia="標楷體" w:hAnsi="標楷體" w:cstheme="minorHAnsi" w:hint="eastAsia"/>
          <w:b/>
          <w:szCs w:val="24"/>
        </w:rPr>
        <w:t>本研究中</w:t>
      </w:r>
      <w:r w:rsidRPr="006A1D38">
        <w:rPr>
          <w:rFonts w:eastAsia="標楷體" w:hAnsi="標楷體" w:cstheme="minorHAnsi" w:hint="eastAsia"/>
          <w:b/>
          <w:szCs w:val="24"/>
        </w:rPr>
        <w:t>得知</w:t>
      </w:r>
      <w:r w:rsidRPr="007A0B9C">
        <w:rPr>
          <w:rFonts w:eastAsia="標楷體" w:hAnsi="標楷體" w:cstheme="minorHAnsi" w:hint="eastAsia"/>
          <w:b/>
          <w:szCs w:val="24"/>
        </w:rPr>
        <w:t>與疾病相關的基因上出現</w:t>
      </w:r>
      <w:r w:rsidRPr="007A0B9C">
        <w:rPr>
          <w:rFonts w:eastAsia="標楷體" w:hAnsi="標楷體" w:cstheme="minorHAnsi" w:hint="eastAsia"/>
          <w:b/>
          <w:bCs/>
          <w:szCs w:val="24"/>
          <w:u w:val="single"/>
        </w:rPr>
        <w:t>重要性不明的基因變異</w:t>
      </w:r>
      <w:r w:rsidRPr="007A0B9C">
        <w:rPr>
          <w:rFonts w:ascii="Times New Roman" w:hAnsi="Times New Roman" w:cs="Times New Roman"/>
        </w:rPr>
        <w:t>（</w:t>
      </w:r>
      <w:r w:rsidRPr="007A0B9C">
        <w:rPr>
          <w:rFonts w:ascii="Times New Roman" w:hAnsi="Times New Roman" w:cs="Times New Roman"/>
        </w:rPr>
        <w:t>Variant of unknown significance</w:t>
      </w:r>
      <w:r w:rsidRPr="007A0B9C">
        <w:rPr>
          <w:rFonts w:ascii="Times New Roman" w:hAnsi="Times New Roman" w:cs="Times New Roman" w:hint="eastAsia"/>
        </w:rPr>
        <w:t>, VUS</w:t>
      </w:r>
      <w:r w:rsidRPr="007A0B9C">
        <w:rPr>
          <w:rFonts w:ascii="Times New Roman" w:hAnsi="Times New Roman" w:cs="Times New Roman"/>
        </w:rPr>
        <w:t>）</w:t>
      </w:r>
      <w:r w:rsidRPr="007A0B9C">
        <w:rPr>
          <w:rFonts w:ascii="標楷體" w:eastAsia="標楷體" w:hAnsi="標楷體" w:cs="Times New Roman" w:hint="eastAsia"/>
        </w:rPr>
        <w:t>時</w:t>
      </w:r>
      <w:r w:rsidRPr="007A0B9C">
        <w:rPr>
          <w:rFonts w:ascii="Times New Roman" w:hAnsi="Times New Roman" w:cs="Times New Roman" w:hint="eastAsia"/>
        </w:rPr>
        <w:t>，</w:t>
      </w:r>
      <w:r w:rsidRPr="007A0B9C">
        <w:rPr>
          <w:rFonts w:eastAsia="標楷體" w:cstheme="minorHAnsi" w:hint="eastAsia"/>
          <w:b/>
          <w:bCs/>
          <w:szCs w:val="24"/>
        </w:rPr>
        <w:t>是否告知</w:t>
      </w:r>
    </w:p>
    <w:p w14:paraId="7327FA4C" w14:textId="77777777" w:rsidR="006A1D38" w:rsidRPr="001B4205" w:rsidRDefault="006A1D38" w:rsidP="00B853C0">
      <w:pPr>
        <w:pStyle w:val="ab"/>
        <w:snapToGrid w:val="0"/>
        <w:spacing w:beforeLines="50" w:before="180"/>
        <w:ind w:leftChars="0" w:left="504"/>
        <w:rPr>
          <w:rFonts w:eastAsia="標楷體" w:hAnsi="標楷體" w:cstheme="minorHAnsi"/>
          <w:bCs/>
          <w:szCs w:val="24"/>
        </w:rPr>
      </w:pPr>
      <w:r w:rsidRPr="001B4205">
        <w:rPr>
          <w:rFonts w:eastAsia="標楷體" w:hAnsi="標楷體" w:cstheme="minorHAnsi" w:hint="eastAsia"/>
          <w:bCs/>
          <w:szCs w:val="24"/>
        </w:rPr>
        <w:t>□</w:t>
      </w:r>
      <w:r w:rsidRPr="001B4205">
        <w:rPr>
          <w:rFonts w:eastAsia="標楷體" w:hAnsi="標楷體" w:cstheme="minorHAnsi" w:hint="eastAsia"/>
          <w:bCs/>
          <w:szCs w:val="24"/>
        </w:rPr>
        <w:t>1.</w:t>
      </w:r>
      <w:r w:rsidRPr="001B4205">
        <w:rPr>
          <w:rFonts w:eastAsia="標楷體" w:hAnsi="標楷體" w:cstheme="minorHAnsi"/>
          <w:bCs/>
          <w:szCs w:val="24"/>
          <w:u w:val="single"/>
        </w:rPr>
        <w:t>不</w:t>
      </w:r>
      <w:r w:rsidRPr="001B4205">
        <w:rPr>
          <w:rFonts w:eastAsia="標楷體" w:hAnsi="標楷體" w:cstheme="minorHAnsi" w:hint="eastAsia"/>
          <w:bCs/>
          <w:szCs w:val="24"/>
          <w:u w:val="single"/>
        </w:rPr>
        <w:t>會</w:t>
      </w:r>
      <w:r w:rsidRPr="001B4205">
        <w:rPr>
          <w:rFonts w:eastAsia="標楷體" w:hAnsi="標楷體" w:cstheme="minorHAnsi"/>
          <w:bCs/>
          <w:szCs w:val="24"/>
          <w:u w:val="single"/>
        </w:rPr>
        <w:t>告知</w:t>
      </w:r>
      <w:r w:rsidRPr="001B4205">
        <w:rPr>
          <w:rFonts w:eastAsia="標楷體" w:hAnsi="標楷體" w:cstheme="minorHAnsi" w:hint="eastAsia"/>
          <w:bCs/>
          <w:szCs w:val="24"/>
        </w:rPr>
        <w:t>受試者</w:t>
      </w:r>
      <w:r w:rsidRPr="001B4205">
        <w:rPr>
          <w:rFonts w:eastAsia="標楷體" w:hAnsi="標楷體" w:cstheme="minorHAnsi"/>
          <w:bCs/>
          <w:szCs w:val="24"/>
        </w:rPr>
        <w:t>，</w:t>
      </w:r>
      <w:r w:rsidRPr="001B4205">
        <w:rPr>
          <w:rFonts w:eastAsia="標楷體" w:hAnsi="標楷體" w:cstheme="minorHAnsi" w:hint="eastAsia"/>
          <w:bCs/>
          <w:szCs w:val="24"/>
        </w:rPr>
        <w:t>也不會定期重新檢視基因資訊變化。</w:t>
      </w:r>
    </w:p>
    <w:p w14:paraId="5FBA1EF5" w14:textId="77777777" w:rsidR="006A1D38" w:rsidRPr="001B4205" w:rsidRDefault="006A1D38" w:rsidP="00B853C0">
      <w:pPr>
        <w:pStyle w:val="ab"/>
        <w:snapToGrid w:val="0"/>
        <w:spacing w:beforeLines="50" w:before="180"/>
        <w:ind w:leftChars="209" w:left="982" w:hangingChars="200" w:hanging="480"/>
        <w:rPr>
          <w:rFonts w:eastAsia="標楷體" w:hAnsi="標楷體" w:cstheme="minorHAnsi"/>
          <w:bCs/>
          <w:szCs w:val="24"/>
        </w:rPr>
      </w:pPr>
      <w:r w:rsidRPr="001B4205">
        <w:rPr>
          <w:rFonts w:eastAsia="標楷體" w:hAnsi="標楷體" w:cstheme="minorHAnsi" w:hint="eastAsia"/>
          <w:bCs/>
          <w:szCs w:val="24"/>
        </w:rPr>
        <w:t>□</w:t>
      </w:r>
      <w:r w:rsidRPr="001B4205">
        <w:rPr>
          <w:rFonts w:eastAsia="標楷體" w:hAnsi="標楷體" w:cstheme="minorHAnsi" w:hint="eastAsia"/>
          <w:bCs/>
          <w:szCs w:val="24"/>
        </w:rPr>
        <w:t>2.</w:t>
      </w:r>
      <w:r w:rsidRPr="001B4205">
        <w:rPr>
          <w:rFonts w:eastAsia="標楷體" w:hAnsi="標楷體" w:cstheme="minorHAnsi"/>
          <w:bCs/>
          <w:szCs w:val="24"/>
          <w:u w:val="single"/>
        </w:rPr>
        <w:t>不</w:t>
      </w:r>
      <w:r w:rsidRPr="001B4205">
        <w:rPr>
          <w:rFonts w:eastAsia="標楷體" w:hAnsi="標楷體" w:cstheme="minorHAnsi" w:hint="eastAsia"/>
          <w:bCs/>
          <w:szCs w:val="24"/>
          <w:u w:val="single"/>
        </w:rPr>
        <w:t>會</w:t>
      </w:r>
      <w:r w:rsidRPr="001B4205">
        <w:rPr>
          <w:rFonts w:eastAsia="標楷體" w:hAnsi="標楷體" w:cstheme="minorHAnsi"/>
          <w:bCs/>
          <w:szCs w:val="24"/>
          <w:u w:val="single"/>
        </w:rPr>
        <w:t>告知</w:t>
      </w:r>
      <w:r w:rsidRPr="001B4205">
        <w:rPr>
          <w:rFonts w:eastAsia="標楷體" w:hAnsi="標楷體" w:cstheme="minorHAnsi" w:hint="eastAsia"/>
          <w:bCs/>
          <w:szCs w:val="24"/>
        </w:rPr>
        <w:t>受試者</w:t>
      </w:r>
      <w:r w:rsidRPr="001B4205">
        <w:rPr>
          <w:rFonts w:eastAsia="標楷體" w:hAnsi="標楷體" w:cstheme="minorHAnsi"/>
          <w:bCs/>
          <w:szCs w:val="24"/>
        </w:rPr>
        <w:t>，</w:t>
      </w:r>
      <w:r w:rsidRPr="001B4205">
        <w:rPr>
          <w:rFonts w:eastAsia="標楷體" w:hAnsi="標楷體" w:cstheme="minorHAnsi" w:hint="eastAsia"/>
          <w:bCs/>
          <w:szCs w:val="24"/>
        </w:rPr>
        <w:t>但在本研究結束前，</w:t>
      </w:r>
      <w:r w:rsidRPr="00B853C0">
        <w:rPr>
          <w:rFonts w:eastAsia="標楷體" w:hAnsi="標楷體" w:cstheme="minorHAnsi" w:hint="eastAsia"/>
          <w:b/>
          <w:bCs/>
          <w:szCs w:val="24"/>
        </w:rPr>
        <w:t>會重新檢視</w:t>
      </w:r>
      <w:r w:rsidRPr="001B4205">
        <w:rPr>
          <w:rFonts w:eastAsia="標楷體" w:hAnsi="標楷體" w:cstheme="minorHAnsi" w:hint="eastAsia"/>
          <w:bCs/>
          <w:szCs w:val="24"/>
        </w:rPr>
        <w:t>此類資訊，若經研究計畫主持人判斷此類資訊變為有意義而應告知時，將再告知受試者。告知方式為：</w:t>
      </w:r>
    </w:p>
    <w:p w14:paraId="024285D5" w14:textId="77777777" w:rsidR="006A1D38" w:rsidRPr="001B4205" w:rsidRDefault="006A1D38" w:rsidP="00B853C0">
      <w:pPr>
        <w:pStyle w:val="ab"/>
        <w:snapToGrid w:val="0"/>
        <w:spacing w:beforeLines="50" w:before="180"/>
        <w:ind w:leftChars="408" w:left="979" w:firstLine="2"/>
        <w:rPr>
          <w:rFonts w:eastAsia="標楷體" w:hAnsi="標楷體" w:cstheme="minorHAnsi"/>
          <w:bCs/>
          <w:szCs w:val="24"/>
        </w:rPr>
      </w:pPr>
      <w:r w:rsidRPr="001B4205">
        <w:rPr>
          <w:rFonts w:eastAsia="標楷體" w:hAnsi="標楷體" w:cstheme="minorHAnsi" w:hint="eastAsia"/>
          <w:bCs/>
          <w:szCs w:val="24"/>
        </w:rPr>
        <w:t>□</w:t>
      </w:r>
      <w:r w:rsidRPr="001B4205">
        <w:rPr>
          <w:rFonts w:eastAsia="標楷體" w:hAnsi="標楷體" w:cstheme="minorHAnsi" w:hint="eastAsia"/>
          <w:bCs/>
          <w:szCs w:val="24"/>
        </w:rPr>
        <w:t>A.</w:t>
      </w:r>
      <w:r w:rsidRPr="00B853C0">
        <w:rPr>
          <w:rFonts w:eastAsia="標楷體" w:hAnsi="標楷體" w:cstheme="minorHAnsi" w:hint="eastAsia"/>
          <w:bCs/>
          <w:spacing w:val="-4"/>
          <w:szCs w:val="24"/>
        </w:rPr>
        <w:t>由</w:t>
      </w:r>
      <w:r w:rsidRPr="00B853C0">
        <w:rPr>
          <w:rFonts w:ascii="標楷體" w:eastAsia="標楷體" w:hAnsi="標楷體" w:hint="eastAsia"/>
          <w:spacing w:val="-4"/>
        </w:rPr>
        <w:t>計畫主持人/協同主持人/授權之研究人員</w:t>
      </w:r>
      <w:r w:rsidRPr="00B853C0">
        <w:rPr>
          <w:rFonts w:eastAsia="標楷體" w:hAnsi="標楷體" w:cstheme="minorHAnsi" w:hint="eastAsia"/>
          <w:bCs/>
          <w:spacing w:val="-4"/>
          <w:szCs w:val="24"/>
        </w:rPr>
        <w:t>口頭告知後轉</w:t>
      </w:r>
      <w:proofErr w:type="gramStart"/>
      <w:r w:rsidRPr="00B853C0">
        <w:rPr>
          <w:rFonts w:eastAsia="標楷體" w:hAnsi="標楷體" w:cstheme="minorHAnsi" w:hint="eastAsia"/>
          <w:bCs/>
          <w:spacing w:val="-4"/>
          <w:szCs w:val="24"/>
        </w:rPr>
        <w:t>介</w:t>
      </w:r>
      <w:proofErr w:type="gramEnd"/>
      <w:r w:rsidRPr="00B853C0">
        <w:rPr>
          <w:rFonts w:eastAsia="標楷體" w:hAnsi="標楷體" w:cstheme="minorHAnsi" w:hint="eastAsia"/>
          <w:bCs/>
          <w:spacing w:val="-4"/>
          <w:szCs w:val="24"/>
        </w:rPr>
        <w:t>遺傳諮詢門診</w:t>
      </w:r>
      <w:r w:rsidRPr="001B4205">
        <w:rPr>
          <w:rFonts w:eastAsia="標楷體" w:hAnsi="標楷體" w:cstheme="minorHAnsi"/>
          <w:bCs/>
          <w:szCs w:val="24"/>
        </w:rPr>
        <w:t xml:space="preserve"> </w:t>
      </w:r>
    </w:p>
    <w:p w14:paraId="4D14F446" w14:textId="77777777" w:rsidR="006A1D38" w:rsidRPr="001B4205" w:rsidRDefault="006A1D38" w:rsidP="00B853C0">
      <w:pPr>
        <w:pStyle w:val="ab"/>
        <w:snapToGrid w:val="0"/>
        <w:spacing w:beforeLines="50" w:before="180"/>
        <w:ind w:leftChars="408" w:left="979" w:firstLine="2"/>
        <w:rPr>
          <w:rFonts w:eastAsia="標楷體" w:hAnsi="標楷體" w:cstheme="minorHAnsi"/>
          <w:bCs/>
          <w:szCs w:val="24"/>
        </w:rPr>
      </w:pPr>
      <w:r w:rsidRPr="001B4205">
        <w:rPr>
          <w:rFonts w:eastAsia="標楷體" w:hAnsi="標楷體" w:cstheme="minorHAnsi" w:hint="eastAsia"/>
          <w:bCs/>
          <w:szCs w:val="24"/>
        </w:rPr>
        <w:t>□</w:t>
      </w:r>
      <w:r w:rsidRPr="001B4205">
        <w:rPr>
          <w:rFonts w:eastAsia="標楷體" w:hAnsi="標楷體" w:cstheme="minorHAnsi" w:hint="eastAsia"/>
          <w:bCs/>
          <w:szCs w:val="24"/>
        </w:rPr>
        <w:t>B.</w:t>
      </w:r>
      <w:r w:rsidRPr="001B4205">
        <w:rPr>
          <w:rFonts w:eastAsia="標楷體" w:hAnsi="標楷體" w:cstheme="minorHAnsi" w:hint="eastAsia"/>
          <w:bCs/>
          <w:szCs w:val="24"/>
        </w:rPr>
        <w:t>由</w:t>
      </w:r>
      <w:r w:rsidRPr="008B5FA0">
        <w:rPr>
          <w:rFonts w:ascii="標楷體" w:eastAsia="標楷體" w:hAnsi="標楷體" w:hint="eastAsia"/>
        </w:rPr>
        <w:t>計畫主持人/協同主持人/授權之研究人員</w:t>
      </w:r>
      <w:r w:rsidRPr="001B4205">
        <w:rPr>
          <w:rFonts w:eastAsia="標楷體" w:hAnsi="標楷體" w:cstheme="minorHAnsi" w:hint="eastAsia"/>
          <w:bCs/>
          <w:szCs w:val="24"/>
        </w:rPr>
        <w:t>提供遺傳諮詢</w:t>
      </w:r>
      <w:r w:rsidRPr="001B4205">
        <w:rPr>
          <w:rFonts w:eastAsia="標楷體" w:hAnsi="標楷體" w:cstheme="minorHAnsi"/>
          <w:bCs/>
          <w:szCs w:val="24"/>
        </w:rPr>
        <w:t xml:space="preserve"> </w:t>
      </w:r>
    </w:p>
    <w:p w14:paraId="37EC0E9A" w14:textId="77777777" w:rsidR="006A1D38" w:rsidRPr="001B4205" w:rsidRDefault="006A1D38" w:rsidP="00B853C0">
      <w:pPr>
        <w:pStyle w:val="ab"/>
        <w:snapToGrid w:val="0"/>
        <w:spacing w:beforeLines="50" w:before="180"/>
        <w:ind w:leftChars="408" w:left="979" w:firstLine="2"/>
        <w:rPr>
          <w:rFonts w:eastAsia="標楷體" w:hAnsi="標楷體" w:cstheme="minorHAnsi"/>
          <w:bCs/>
          <w:szCs w:val="24"/>
        </w:rPr>
      </w:pPr>
      <w:r w:rsidRPr="001B4205">
        <w:rPr>
          <w:rFonts w:eastAsia="標楷體" w:hAnsi="標楷體" w:cstheme="minorHAnsi" w:hint="eastAsia"/>
          <w:bCs/>
          <w:szCs w:val="24"/>
        </w:rPr>
        <w:t>□</w:t>
      </w:r>
      <w:r w:rsidRPr="001B4205">
        <w:rPr>
          <w:rFonts w:eastAsia="標楷體" w:hAnsi="標楷體" w:cstheme="minorHAnsi" w:hint="eastAsia"/>
          <w:bCs/>
          <w:szCs w:val="24"/>
        </w:rPr>
        <w:t>C.</w:t>
      </w:r>
      <w:r w:rsidRPr="001B4205">
        <w:rPr>
          <w:rFonts w:eastAsia="標楷體" w:hAnsi="標楷體" w:cstheme="minorHAnsi" w:hint="eastAsia"/>
          <w:bCs/>
          <w:szCs w:val="24"/>
        </w:rPr>
        <w:t>其他，請說明</w:t>
      </w:r>
      <w:r w:rsidRPr="001B4205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  <w:r w:rsidRPr="001B4205">
        <w:rPr>
          <w:rFonts w:eastAsia="標楷體" w:hAnsi="標楷體" w:cstheme="minorHAnsi" w:hint="eastAsia"/>
          <w:bCs/>
          <w:szCs w:val="24"/>
        </w:rPr>
        <w:t>。</w:t>
      </w:r>
    </w:p>
    <w:p w14:paraId="75F90D5F" w14:textId="77777777" w:rsidR="006A1D38" w:rsidRPr="001B4205" w:rsidRDefault="006A1D38" w:rsidP="00B853C0">
      <w:pPr>
        <w:pStyle w:val="ab"/>
        <w:snapToGrid w:val="0"/>
        <w:spacing w:beforeLines="50" w:before="180"/>
        <w:ind w:leftChars="0" w:left="504"/>
        <w:rPr>
          <w:rFonts w:eastAsia="標楷體" w:hAnsi="標楷體" w:cstheme="minorHAnsi"/>
          <w:bCs/>
          <w:szCs w:val="24"/>
        </w:rPr>
      </w:pPr>
      <w:r w:rsidRPr="001B4205">
        <w:rPr>
          <w:rFonts w:eastAsia="標楷體" w:hAnsi="標楷體" w:cstheme="minorHAnsi" w:hint="eastAsia"/>
          <w:bCs/>
          <w:szCs w:val="24"/>
        </w:rPr>
        <w:t>□</w:t>
      </w:r>
      <w:r w:rsidRPr="001B4205">
        <w:rPr>
          <w:rFonts w:eastAsia="標楷體" w:hAnsi="標楷體" w:cstheme="minorHAnsi" w:hint="eastAsia"/>
          <w:bCs/>
          <w:szCs w:val="24"/>
        </w:rPr>
        <w:t>3.</w:t>
      </w:r>
      <w:r w:rsidRPr="001B4205">
        <w:rPr>
          <w:rFonts w:eastAsia="標楷體" w:hAnsi="標楷體" w:cstheme="minorHAnsi"/>
          <w:bCs/>
          <w:szCs w:val="24"/>
          <w:u w:val="single"/>
        </w:rPr>
        <w:t>告知</w:t>
      </w:r>
      <w:r w:rsidRPr="001B4205">
        <w:rPr>
          <w:rFonts w:eastAsia="標楷體" w:hAnsi="標楷體" w:cstheme="minorHAnsi" w:hint="eastAsia"/>
          <w:bCs/>
          <w:szCs w:val="24"/>
        </w:rPr>
        <w:t>受試者</w:t>
      </w:r>
      <w:r w:rsidRPr="001B4205">
        <w:rPr>
          <w:rFonts w:eastAsia="標楷體" w:hAnsi="標楷體" w:cstheme="minorHAnsi"/>
          <w:bCs/>
          <w:szCs w:val="24"/>
        </w:rPr>
        <w:t>，</w:t>
      </w:r>
      <w:r w:rsidRPr="001B4205">
        <w:rPr>
          <w:rFonts w:eastAsia="標楷體" w:hAnsi="標楷體" w:cstheme="minorHAnsi" w:hint="eastAsia"/>
          <w:bCs/>
          <w:szCs w:val="24"/>
        </w:rPr>
        <w:t>但</w:t>
      </w:r>
      <w:r w:rsidRPr="00B853C0">
        <w:rPr>
          <w:rFonts w:eastAsia="標楷體" w:hAnsi="標楷體" w:cstheme="minorHAnsi" w:hint="eastAsia"/>
          <w:b/>
          <w:bCs/>
          <w:szCs w:val="24"/>
        </w:rPr>
        <w:t>不會定期重新檢視</w:t>
      </w:r>
      <w:r w:rsidRPr="001B4205">
        <w:rPr>
          <w:rFonts w:eastAsia="標楷體" w:hAnsi="標楷體" w:cstheme="minorHAnsi" w:hint="eastAsia"/>
          <w:bCs/>
          <w:szCs w:val="24"/>
        </w:rPr>
        <w:t>基因資訊變化。告知方式：</w:t>
      </w:r>
    </w:p>
    <w:p w14:paraId="6E82F723" w14:textId="77777777" w:rsidR="006A1D38" w:rsidRDefault="006A1D38" w:rsidP="00B853C0">
      <w:pPr>
        <w:pStyle w:val="ab"/>
        <w:snapToGrid w:val="0"/>
        <w:spacing w:beforeLines="50" w:before="180"/>
        <w:ind w:leftChars="410" w:left="984"/>
        <w:rPr>
          <w:rFonts w:eastAsia="標楷體" w:hAnsi="標楷體" w:cstheme="minorHAnsi"/>
          <w:bCs/>
          <w:szCs w:val="24"/>
        </w:rPr>
      </w:pPr>
      <w:r w:rsidRPr="001B4205">
        <w:rPr>
          <w:rFonts w:eastAsia="標楷體" w:hAnsi="標楷體" w:cstheme="minorHAnsi" w:hint="eastAsia"/>
          <w:bCs/>
          <w:szCs w:val="24"/>
        </w:rPr>
        <w:t>□</w:t>
      </w:r>
      <w:r w:rsidRPr="001B4205">
        <w:rPr>
          <w:rFonts w:eastAsia="標楷體" w:hAnsi="標楷體" w:cstheme="minorHAnsi" w:hint="eastAsia"/>
          <w:bCs/>
          <w:szCs w:val="24"/>
        </w:rPr>
        <w:t>A.</w:t>
      </w:r>
      <w:r w:rsidRPr="00B853C0">
        <w:rPr>
          <w:rFonts w:ascii="標楷體" w:eastAsia="標楷體" w:hAnsi="標楷體" w:hint="eastAsia"/>
          <w:spacing w:val="-4"/>
        </w:rPr>
        <w:t>由計畫主持人/協同主持人/授權之研究人員口頭告知後轉</w:t>
      </w:r>
      <w:proofErr w:type="gramStart"/>
      <w:r w:rsidRPr="00B853C0">
        <w:rPr>
          <w:rFonts w:ascii="標楷體" w:eastAsia="標楷體" w:hAnsi="標楷體" w:hint="eastAsia"/>
          <w:spacing w:val="-4"/>
        </w:rPr>
        <w:t>介</w:t>
      </w:r>
      <w:proofErr w:type="gramEnd"/>
      <w:r w:rsidRPr="00B853C0">
        <w:rPr>
          <w:rFonts w:ascii="標楷體" w:eastAsia="標楷體" w:hAnsi="標楷體" w:hint="eastAsia"/>
          <w:spacing w:val="-4"/>
        </w:rPr>
        <w:t>遺傳諮詢門診</w:t>
      </w:r>
      <w:r w:rsidRPr="00244A52">
        <w:rPr>
          <w:rFonts w:eastAsia="標楷體" w:hAnsi="標楷體" w:cstheme="minorHAnsi" w:hint="eastAsia"/>
          <w:bCs/>
          <w:szCs w:val="24"/>
        </w:rPr>
        <w:t xml:space="preserve"> </w:t>
      </w:r>
    </w:p>
    <w:p w14:paraId="079CFFB7" w14:textId="00D2CAC3" w:rsidR="00B853C0" w:rsidRDefault="00B853C0" w:rsidP="00B853C0">
      <w:pPr>
        <w:pStyle w:val="ab"/>
        <w:snapToGrid w:val="0"/>
        <w:spacing w:beforeLines="50" w:before="180"/>
        <w:ind w:leftChars="410" w:left="984"/>
        <w:rPr>
          <w:rFonts w:eastAsia="標楷體" w:hAnsi="標楷體" w:cstheme="minorHAnsi"/>
          <w:bCs/>
          <w:szCs w:val="24"/>
        </w:rPr>
      </w:pPr>
      <w:r w:rsidRPr="00244A52">
        <w:rPr>
          <w:rFonts w:eastAsia="標楷體" w:hAnsi="標楷體" w:cstheme="minorHAnsi" w:hint="eastAsia"/>
          <w:bCs/>
          <w:szCs w:val="24"/>
        </w:rPr>
        <w:t>□</w:t>
      </w:r>
      <w:r>
        <w:rPr>
          <w:rFonts w:eastAsia="標楷體" w:hAnsi="標楷體" w:cstheme="minorHAnsi" w:hint="eastAsia"/>
          <w:bCs/>
          <w:szCs w:val="24"/>
        </w:rPr>
        <w:t>B.</w:t>
      </w:r>
      <w:r w:rsidRPr="00244A52">
        <w:rPr>
          <w:rFonts w:eastAsia="標楷體" w:hAnsi="標楷體" w:cstheme="minorHAnsi" w:hint="eastAsia"/>
          <w:bCs/>
          <w:szCs w:val="24"/>
        </w:rPr>
        <w:t>由</w:t>
      </w:r>
      <w:r w:rsidRPr="008B5FA0">
        <w:rPr>
          <w:rFonts w:ascii="標楷體" w:eastAsia="標楷體" w:hAnsi="標楷體" w:hint="eastAsia"/>
        </w:rPr>
        <w:t>計畫主持人/協同主持人/授權之研究人員</w:t>
      </w:r>
      <w:r w:rsidRPr="00244A52">
        <w:rPr>
          <w:rFonts w:eastAsia="標楷體" w:hAnsi="標楷體" w:cstheme="minorHAnsi" w:hint="eastAsia"/>
          <w:bCs/>
          <w:szCs w:val="24"/>
        </w:rPr>
        <w:t>提供遺傳諮詢</w:t>
      </w:r>
    </w:p>
    <w:p w14:paraId="5FD8304B" w14:textId="007EC60A" w:rsidR="006A1D38" w:rsidRPr="00B853C0" w:rsidRDefault="00B853C0" w:rsidP="00B853C0">
      <w:pPr>
        <w:pStyle w:val="ab"/>
        <w:snapToGrid w:val="0"/>
        <w:spacing w:beforeLines="50" w:before="180"/>
        <w:ind w:leftChars="410" w:left="984"/>
        <w:rPr>
          <w:rFonts w:eastAsia="標楷體" w:hAnsi="標楷體" w:cstheme="minorHAnsi"/>
          <w:bCs/>
          <w:szCs w:val="24"/>
        </w:rPr>
      </w:pPr>
      <w:r w:rsidRPr="000238A2">
        <w:rPr>
          <w:rFonts w:eastAsia="標楷體" w:hAnsi="標楷體" w:cstheme="minorHAnsi" w:hint="eastAsia"/>
          <w:bCs/>
          <w:szCs w:val="24"/>
        </w:rPr>
        <w:t>□</w:t>
      </w:r>
      <w:r w:rsidRPr="000238A2">
        <w:rPr>
          <w:rFonts w:eastAsia="標楷體" w:hAnsi="標楷體" w:cstheme="minorHAnsi" w:hint="eastAsia"/>
          <w:bCs/>
          <w:szCs w:val="24"/>
        </w:rPr>
        <w:t>C.</w:t>
      </w:r>
      <w:r w:rsidRPr="000238A2">
        <w:rPr>
          <w:rFonts w:eastAsia="標楷體" w:hAnsi="標楷體" w:cstheme="minorHAnsi" w:hint="eastAsia"/>
          <w:bCs/>
          <w:szCs w:val="24"/>
        </w:rPr>
        <w:t>其他，請說明</w:t>
      </w:r>
      <w:r w:rsidRPr="000238A2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</w:p>
    <w:p w14:paraId="03C1A7AF" w14:textId="77777777" w:rsidR="006A1D38" w:rsidRDefault="006A1D38" w:rsidP="00B853C0">
      <w:pPr>
        <w:pStyle w:val="ab"/>
        <w:snapToGrid w:val="0"/>
        <w:spacing w:beforeLines="50" w:before="180"/>
        <w:ind w:leftChars="236" w:left="1046" w:hangingChars="200" w:hanging="480"/>
        <w:rPr>
          <w:rFonts w:eastAsia="標楷體" w:hAnsi="標楷體" w:cstheme="minorHAnsi"/>
          <w:bCs/>
          <w:szCs w:val="24"/>
          <w:u w:val="single"/>
        </w:rPr>
      </w:pPr>
      <w:r w:rsidRPr="004B2291">
        <w:rPr>
          <w:rFonts w:eastAsia="標楷體" w:hAnsi="標楷體" w:cstheme="minorHAnsi" w:hint="eastAsia"/>
          <w:bCs/>
          <w:szCs w:val="24"/>
        </w:rPr>
        <w:t>□</w:t>
      </w:r>
      <w:r w:rsidRPr="004B2291">
        <w:rPr>
          <w:rFonts w:eastAsia="標楷體" w:hAnsi="標楷體" w:cstheme="minorHAnsi" w:hint="eastAsia"/>
          <w:bCs/>
          <w:szCs w:val="24"/>
        </w:rPr>
        <w:t>4.</w:t>
      </w:r>
      <w:r w:rsidRPr="004B2291">
        <w:rPr>
          <w:rFonts w:eastAsia="標楷體" w:hAnsi="標楷體" w:cstheme="minorHAnsi" w:hint="eastAsia"/>
          <w:bCs/>
          <w:szCs w:val="24"/>
          <w:u w:val="single"/>
        </w:rPr>
        <w:t>告</w:t>
      </w:r>
      <w:r w:rsidRPr="004B2291">
        <w:rPr>
          <w:rFonts w:eastAsia="標楷體" w:hAnsi="標楷體" w:cstheme="minorHAnsi"/>
          <w:bCs/>
          <w:szCs w:val="24"/>
          <w:u w:val="single"/>
        </w:rPr>
        <w:t>知</w:t>
      </w:r>
      <w:r w:rsidRPr="004B2291">
        <w:rPr>
          <w:rFonts w:eastAsia="標楷體" w:hAnsi="標楷體" w:cstheme="minorHAnsi" w:hint="eastAsia"/>
          <w:bCs/>
          <w:szCs w:val="24"/>
        </w:rPr>
        <w:t>受試者，且在本研究結束前，會重新檢視此類資訊，若經研究計畫主持人判斷此類資訊變為有意義而應告知時，將再告知受試者。告知方式：□</w:t>
      </w:r>
      <w:r w:rsidRPr="000E4E20">
        <w:rPr>
          <w:rFonts w:eastAsia="標楷體" w:hAnsi="標楷體" w:cstheme="minorHAnsi" w:hint="eastAsia"/>
          <w:bCs/>
          <w:szCs w:val="24"/>
        </w:rPr>
        <w:t>由</w:t>
      </w:r>
      <w:r w:rsidRPr="008B5FA0">
        <w:rPr>
          <w:rFonts w:ascii="標楷體" w:eastAsia="標楷體" w:hAnsi="標楷體" w:hint="eastAsia"/>
        </w:rPr>
        <w:t>計畫主持人/協同主持人/授權之研究人員</w:t>
      </w:r>
      <w:r w:rsidRPr="008B5FA0">
        <w:rPr>
          <w:rFonts w:eastAsia="標楷體" w:hAnsi="標楷體" w:cstheme="minorHAnsi" w:hint="eastAsia"/>
          <w:bCs/>
          <w:szCs w:val="24"/>
        </w:rPr>
        <w:t>口頭告知後轉</w:t>
      </w:r>
      <w:proofErr w:type="gramStart"/>
      <w:r w:rsidRPr="008B5FA0">
        <w:rPr>
          <w:rFonts w:eastAsia="標楷體" w:hAnsi="標楷體" w:cstheme="minorHAnsi" w:hint="eastAsia"/>
          <w:bCs/>
          <w:szCs w:val="24"/>
        </w:rPr>
        <w:t>介</w:t>
      </w:r>
      <w:proofErr w:type="gramEnd"/>
      <w:r w:rsidRPr="008B5FA0">
        <w:rPr>
          <w:rFonts w:eastAsia="標楷體" w:hAnsi="標楷體" w:cstheme="minorHAnsi" w:hint="eastAsia"/>
          <w:bCs/>
          <w:szCs w:val="24"/>
        </w:rPr>
        <w:t>遺傳諮詢門診</w:t>
      </w:r>
      <w:r w:rsidRPr="008B5FA0">
        <w:rPr>
          <w:rFonts w:eastAsia="標楷體" w:hAnsi="標楷體" w:cstheme="minorHAnsi" w:hint="eastAsia"/>
          <w:bCs/>
          <w:szCs w:val="24"/>
        </w:rPr>
        <w:t xml:space="preserve"> </w:t>
      </w:r>
      <w:r w:rsidRPr="008B5FA0">
        <w:rPr>
          <w:rFonts w:eastAsia="標楷體" w:hAnsi="標楷體" w:cstheme="minorHAnsi" w:hint="eastAsia"/>
          <w:bCs/>
          <w:szCs w:val="24"/>
        </w:rPr>
        <w:t>□由</w:t>
      </w:r>
      <w:r w:rsidRPr="008B5FA0">
        <w:rPr>
          <w:rFonts w:ascii="標楷體" w:eastAsia="標楷體" w:hAnsi="標楷體" w:hint="eastAsia"/>
        </w:rPr>
        <w:t>計畫主持人/協同主持人/授權之研究人員</w:t>
      </w:r>
      <w:r w:rsidRPr="008B5FA0">
        <w:rPr>
          <w:rFonts w:eastAsia="標楷體" w:hAnsi="標楷體" w:cstheme="minorHAnsi" w:hint="eastAsia"/>
          <w:bCs/>
          <w:szCs w:val="24"/>
        </w:rPr>
        <w:t>提供遺</w:t>
      </w:r>
      <w:r w:rsidRPr="000E4E20">
        <w:rPr>
          <w:rFonts w:eastAsia="標楷體" w:hAnsi="標楷體" w:cstheme="minorHAnsi" w:hint="eastAsia"/>
          <w:bCs/>
          <w:szCs w:val="24"/>
        </w:rPr>
        <w:t>傳諮詢</w:t>
      </w:r>
      <w:r w:rsidRPr="000E4E20">
        <w:rPr>
          <w:rFonts w:eastAsia="標楷體" w:hAnsi="標楷體" w:cstheme="minorHAnsi" w:hint="eastAsia"/>
          <w:bCs/>
          <w:szCs w:val="24"/>
        </w:rPr>
        <w:t xml:space="preserve"> </w:t>
      </w:r>
      <w:r w:rsidRPr="000E4E20">
        <w:rPr>
          <w:rFonts w:eastAsia="標楷體" w:hAnsi="標楷體" w:cstheme="minorHAnsi" w:hint="eastAsia"/>
          <w:bCs/>
          <w:szCs w:val="24"/>
        </w:rPr>
        <w:t>□其他，請說明</w:t>
      </w:r>
      <w:r w:rsidRPr="00C3293D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  <w:r w:rsidRPr="00C3293D">
        <w:rPr>
          <w:rFonts w:eastAsia="標楷體" w:hAnsi="標楷體" w:cstheme="minorHAnsi"/>
          <w:bCs/>
          <w:szCs w:val="24"/>
          <w:u w:val="single"/>
        </w:rPr>
        <w:t>。</w:t>
      </w:r>
    </w:p>
    <w:p w14:paraId="374A9068" w14:textId="77777777" w:rsidR="006A1D38" w:rsidRPr="007A0B9C" w:rsidRDefault="006A1D38" w:rsidP="00B853C0">
      <w:pPr>
        <w:pStyle w:val="ab"/>
        <w:snapToGrid w:val="0"/>
        <w:spacing w:beforeLines="50" w:before="180"/>
        <w:ind w:leftChars="236" w:left="1699" w:hangingChars="472" w:hanging="1133"/>
        <w:rPr>
          <w:rFonts w:eastAsia="標楷體" w:hAnsi="標楷體" w:cstheme="minorHAnsi"/>
          <w:bCs/>
          <w:szCs w:val="24"/>
          <w:u w:val="single"/>
        </w:rPr>
      </w:pPr>
      <w:r w:rsidRPr="007A0B9C">
        <w:rPr>
          <w:rFonts w:eastAsia="標楷體" w:hAnsi="標楷體" w:cstheme="minorHAnsi" w:hint="eastAsia"/>
          <w:bCs/>
          <w:szCs w:val="24"/>
        </w:rPr>
        <w:t>□</w:t>
      </w:r>
      <w:r w:rsidRPr="007A0B9C">
        <w:rPr>
          <w:rFonts w:eastAsia="標楷體" w:hAnsi="標楷體" w:cstheme="minorHAnsi" w:hint="eastAsia"/>
          <w:bCs/>
          <w:szCs w:val="24"/>
        </w:rPr>
        <w:t>5.</w:t>
      </w:r>
      <w:r w:rsidRPr="007A0B9C">
        <w:rPr>
          <w:rFonts w:eastAsia="標楷體" w:hAnsi="標楷體" w:cstheme="minorHAnsi" w:hint="eastAsia"/>
          <w:bCs/>
          <w:szCs w:val="24"/>
          <w:u w:val="single"/>
        </w:rPr>
        <w:t>視</w:t>
      </w:r>
      <w:r w:rsidRPr="007A0B9C">
        <w:rPr>
          <w:rFonts w:eastAsia="標楷體" w:hAnsi="標楷體" w:cstheme="minorHAnsi" w:hint="eastAsia"/>
          <w:bCs/>
          <w:szCs w:val="24"/>
          <w:u w:val="single"/>
        </w:rPr>
        <w:t>VUS</w:t>
      </w:r>
      <w:r w:rsidRPr="007A0B9C">
        <w:rPr>
          <w:rFonts w:eastAsia="標楷體" w:hAnsi="標楷體" w:cstheme="minorHAnsi" w:hint="eastAsia"/>
          <w:bCs/>
          <w:szCs w:val="24"/>
          <w:u w:val="single"/>
        </w:rPr>
        <w:t>之臨床應用價值而定</w:t>
      </w:r>
    </w:p>
    <w:p w14:paraId="4292C996" w14:textId="7A34D9D5" w:rsidR="006A1D38" w:rsidRPr="007A0B9C" w:rsidRDefault="00FD6529" w:rsidP="00B853C0">
      <w:pPr>
        <w:pStyle w:val="ab"/>
        <w:snapToGrid w:val="0"/>
        <w:spacing w:beforeLines="50" w:before="180"/>
        <w:ind w:leftChars="410" w:left="984"/>
        <w:rPr>
          <w:rFonts w:eastAsia="標楷體" w:hAnsi="標楷體" w:cstheme="minorHAnsi"/>
          <w:bCs/>
          <w:szCs w:val="24"/>
        </w:rPr>
      </w:pPr>
      <w:r w:rsidRPr="007A0B9C">
        <w:rPr>
          <w:rFonts w:eastAsia="標楷體" w:hAnsi="標楷體" w:cstheme="minorHAnsi" w:hint="eastAsia"/>
          <w:bCs/>
          <w:szCs w:val="24"/>
        </w:rPr>
        <w:t>A</w:t>
      </w:r>
      <w:r w:rsidR="00A83694" w:rsidRPr="007A0B9C">
        <w:rPr>
          <w:rFonts w:eastAsia="標楷體" w:hAnsi="標楷體" w:cstheme="minorHAnsi" w:hint="eastAsia"/>
          <w:bCs/>
          <w:szCs w:val="24"/>
        </w:rPr>
        <w:t xml:space="preserve">. </w:t>
      </w:r>
      <w:r w:rsidR="00A83694" w:rsidRPr="007A0B9C">
        <w:rPr>
          <w:rFonts w:eastAsia="標楷體" w:hAnsi="標楷體" w:cstheme="minorHAnsi" w:hint="eastAsia"/>
          <w:bCs/>
          <w:szCs w:val="24"/>
        </w:rPr>
        <w:t>若臨床應用價值不高，</w:t>
      </w:r>
      <w:r w:rsidR="006A1D38" w:rsidRPr="007A0B9C">
        <w:rPr>
          <w:rFonts w:eastAsia="標楷體" w:hAnsi="標楷體" w:cstheme="minorHAnsi" w:hint="eastAsia"/>
          <w:bCs/>
          <w:szCs w:val="24"/>
        </w:rPr>
        <w:t>不告知</w:t>
      </w:r>
      <w:r w:rsidR="006A1D38" w:rsidRPr="007A0B9C">
        <w:rPr>
          <w:rFonts w:ascii="標楷體" w:eastAsia="標楷體" w:hAnsi="標楷體" w:cstheme="minorHAnsi" w:hint="eastAsia"/>
          <w:bCs/>
          <w:szCs w:val="24"/>
        </w:rPr>
        <w:t>：</w:t>
      </w:r>
    </w:p>
    <w:p w14:paraId="144C573C" w14:textId="09F8EA0E" w:rsidR="006A1D38" w:rsidRPr="00A83694" w:rsidRDefault="006A1D38" w:rsidP="00B853C0">
      <w:pPr>
        <w:pStyle w:val="ab"/>
        <w:snapToGrid w:val="0"/>
        <w:spacing w:beforeLines="50" w:before="180"/>
        <w:ind w:leftChars="410" w:left="984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a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不會定期重新檢視基因資訊變化。</w:t>
      </w:r>
    </w:p>
    <w:p w14:paraId="4FBB672C" w14:textId="2D37CD37" w:rsidR="006A1D38" w:rsidRPr="00A83694" w:rsidRDefault="006A1D38" w:rsidP="00B853C0">
      <w:pPr>
        <w:pStyle w:val="ab"/>
        <w:snapToGrid w:val="0"/>
        <w:spacing w:beforeLines="50" w:before="180"/>
        <w:ind w:leftChars="409" w:left="1462" w:hangingChars="200" w:hanging="480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b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在本研究結束前，會重新檢視此類資訊，若經研究計畫主持人判斷此類資訊變為有意義而應告知時，將再告知受試者。告知方式為：</w:t>
      </w:r>
    </w:p>
    <w:p w14:paraId="6371DCAC" w14:textId="50C87E50" w:rsidR="006A1D38" w:rsidRPr="00A83694" w:rsidRDefault="006A1D38" w:rsidP="00050FCD">
      <w:pPr>
        <w:pStyle w:val="ab"/>
        <w:snapToGrid w:val="0"/>
        <w:spacing w:beforeLines="50" w:before="180"/>
        <w:ind w:leftChars="610" w:left="1944" w:hangingChars="200" w:hanging="480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(1)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由</w:t>
      </w:r>
      <w:r w:rsidRPr="00A83694">
        <w:rPr>
          <w:rFonts w:ascii="標楷體" w:eastAsia="標楷體" w:hAnsi="標楷體" w:hint="eastAsia"/>
        </w:rPr>
        <w:t>計畫主持人/協同主持人/授權之研究人員</w:t>
      </w:r>
      <w:r w:rsidRPr="00A83694">
        <w:rPr>
          <w:rFonts w:eastAsia="標楷體" w:hAnsi="標楷體" w:cstheme="minorHAnsi" w:hint="eastAsia"/>
          <w:bCs/>
          <w:szCs w:val="24"/>
        </w:rPr>
        <w:t>口頭告知後轉</w:t>
      </w:r>
      <w:proofErr w:type="gramStart"/>
      <w:r w:rsidRPr="00A83694">
        <w:rPr>
          <w:rFonts w:eastAsia="標楷體" w:hAnsi="標楷體" w:cstheme="minorHAnsi" w:hint="eastAsia"/>
          <w:bCs/>
          <w:szCs w:val="24"/>
        </w:rPr>
        <w:t>介</w:t>
      </w:r>
      <w:proofErr w:type="gramEnd"/>
      <w:r w:rsidRPr="00A83694">
        <w:rPr>
          <w:rFonts w:eastAsia="標楷體" w:hAnsi="標楷體" w:cstheme="minorHAnsi" w:hint="eastAsia"/>
          <w:bCs/>
          <w:szCs w:val="24"/>
        </w:rPr>
        <w:t>遺傳諮詢門診</w:t>
      </w:r>
      <w:r w:rsidRPr="00A83694">
        <w:rPr>
          <w:rFonts w:eastAsia="標楷體" w:hAnsi="標楷體" w:cstheme="minorHAnsi" w:hint="eastAsia"/>
          <w:bCs/>
          <w:szCs w:val="24"/>
        </w:rPr>
        <w:t xml:space="preserve"> </w:t>
      </w:r>
    </w:p>
    <w:p w14:paraId="222B9C96" w14:textId="36A299E8" w:rsidR="006A1D38" w:rsidRPr="00A83694" w:rsidRDefault="006A1D38" w:rsidP="00B853C0">
      <w:pPr>
        <w:pStyle w:val="ab"/>
        <w:snapToGrid w:val="0"/>
        <w:spacing w:beforeLines="50" w:before="180"/>
        <w:ind w:leftChars="110" w:left="264" w:firstLineChars="498" w:firstLine="1195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(2)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由</w:t>
      </w:r>
      <w:r w:rsidRPr="00A83694">
        <w:rPr>
          <w:rFonts w:ascii="標楷體" w:eastAsia="標楷體" w:hAnsi="標楷體" w:hint="eastAsia"/>
        </w:rPr>
        <w:t>計畫主持人/協同主持人/授權之研究人員</w:t>
      </w:r>
      <w:r w:rsidRPr="00A83694">
        <w:rPr>
          <w:rFonts w:eastAsia="標楷體" w:hAnsi="標楷體" w:cstheme="minorHAnsi" w:hint="eastAsia"/>
          <w:bCs/>
          <w:szCs w:val="24"/>
        </w:rPr>
        <w:t>提供遺傳諮詢</w:t>
      </w:r>
      <w:r w:rsidRPr="00A83694">
        <w:rPr>
          <w:rFonts w:eastAsia="標楷體" w:hAnsi="標楷體" w:cstheme="minorHAnsi" w:hint="eastAsia"/>
          <w:bCs/>
          <w:szCs w:val="24"/>
        </w:rPr>
        <w:t xml:space="preserve"> </w:t>
      </w:r>
    </w:p>
    <w:p w14:paraId="7E22E1C2" w14:textId="16F720C4" w:rsidR="006A1D38" w:rsidRPr="00A83694" w:rsidRDefault="006A1D38" w:rsidP="00B853C0">
      <w:pPr>
        <w:pStyle w:val="ab"/>
        <w:snapToGrid w:val="0"/>
        <w:spacing w:beforeLines="50" w:before="180"/>
        <w:ind w:leftChars="110" w:left="264" w:firstLineChars="498" w:firstLine="1195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(3)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其他，請說明</w:t>
      </w:r>
      <w:r w:rsidRPr="00A83694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</w:p>
    <w:p w14:paraId="1B3BC351" w14:textId="2FDC49AB" w:rsidR="006A1D38" w:rsidRPr="007A0B9C" w:rsidRDefault="00FD6529" w:rsidP="00B853C0">
      <w:pPr>
        <w:pStyle w:val="ab"/>
        <w:snapToGrid w:val="0"/>
        <w:spacing w:beforeLines="50" w:before="180"/>
        <w:ind w:leftChars="410" w:left="984"/>
        <w:rPr>
          <w:rFonts w:eastAsia="標楷體" w:hAnsi="標楷體" w:cstheme="minorHAnsi"/>
          <w:bCs/>
          <w:szCs w:val="24"/>
        </w:rPr>
      </w:pPr>
      <w:r w:rsidRPr="007A0B9C">
        <w:rPr>
          <w:rFonts w:eastAsia="標楷體" w:hAnsi="標楷體" w:cstheme="minorHAnsi" w:hint="eastAsia"/>
          <w:bCs/>
          <w:szCs w:val="24"/>
        </w:rPr>
        <w:t>B.</w:t>
      </w:r>
      <w:r w:rsidR="00A83694" w:rsidRPr="007A0B9C">
        <w:rPr>
          <w:rFonts w:eastAsia="標楷體" w:hAnsi="標楷體" w:cstheme="minorHAnsi" w:hint="eastAsia"/>
          <w:bCs/>
          <w:szCs w:val="24"/>
        </w:rPr>
        <w:t>若臨床應用價值高</w:t>
      </w:r>
      <w:r w:rsidR="00A83694" w:rsidRPr="007A0B9C">
        <w:rPr>
          <w:rFonts w:eastAsia="標楷體" w:hAnsi="標楷體" w:cstheme="minorHAnsi" w:hint="eastAsia"/>
          <w:b/>
          <w:bCs/>
          <w:szCs w:val="24"/>
        </w:rPr>
        <w:t>，</w:t>
      </w:r>
      <w:r w:rsidR="006A1D38" w:rsidRPr="007A0B9C">
        <w:rPr>
          <w:rFonts w:eastAsia="標楷體" w:hAnsi="標楷體" w:cstheme="minorHAnsi" w:hint="eastAsia"/>
          <w:bCs/>
          <w:szCs w:val="24"/>
        </w:rPr>
        <w:t>會告知</w:t>
      </w:r>
      <w:r w:rsidR="006A1D38" w:rsidRPr="007A0B9C">
        <w:rPr>
          <w:rFonts w:ascii="標楷體" w:eastAsia="標楷體" w:hAnsi="標楷體" w:cstheme="minorHAnsi" w:hint="eastAsia"/>
          <w:bCs/>
          <w:szCs w:val="24"/>
        </w:rPr>
        <w:t>：</w:t>
      </w:r>
    </w:p>
    <w:p w14:paraId="5EC0CD5F" w14:textId="14673C01" w:rsidR="006A1D38" w:rsidRPr="00A83694" w:rsidRDefault="006A1D38" w:rsidP="00B853C0">
      <w:pPr>
        <w:pStyle w:val="ab"/>
        <w:snapToGrid w:val="0"/>
        <w:spacing w:beforeLines="50" w:before="180"/>
        <w:ind w:leftChars="410" w:left="984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a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不會定期重新檢視基因資訊變化。</w:t>
      </w:r>
    </w:p>
    <w:p w14:paraId="25939246" w14:textId="5775B187" w:rsidR="006A1D38" w:rsidRPr="00A83694" w:rsidRDefault="006A1D38" w:rsidP="00B853C0">
      <w:pPr>
        <w:pStyle w:val="ab"/>
        <w:snapToGrid w:val="0"/>
        <w:spacing w:beforeLines="50" w:before="180"/>
        <w:ind w:leftChars="410" w:left="1464" w:hangingChars="200" w:hanging="480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b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在本研究結束前，會重新檢視此類資訊，若經研究計畫主持人判斷此類資訊變為有意義而應告知時，將再告知受試者。告知方式：</w:t>
      </w:r>
    </w:p>
    <w:p w14:paraId="295F5C53" w14:textId="5928669A" w:rsidR="006A1D38" w:rsidRPr="00A83694" w:rsidRDefault="006A1D38" w:rsidP="00B853C0">
      <w:pPr>
        <w:pStyle w:val="ab"/>
        <w:snapToGrid w:val="0"/>
        <w:spacing w:beforeLines="50" w:before="180"/>
        <w:ind w:leftChars="610" w:left="2064" w:hangingChars="250" w:hanging="600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(1)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由</w:t>
      </w:r>
      <w:r w:rsidRPr="00A83694">
        <w:rPr>
          <w:rFonts w:ascii="標楷體" w:eastAsia="標楷體" w:hAnsi="標楷體" w:hint="eastAsia"/>
        </w:rPr>
        <w:t>計畫主持人/協同主持人/授權之研究人員</w:t>
      </w:r>
      <w:r w:rsidRPr="00A83694">
        <w:rPr>
          <w:rFonts w:eastAsia="標楷體" w:hAnsi="標楷體" w:cstheme="minorHAnsi" w:hint="eastAsia"/>
          <w:bCs/>
          <w:szCs w:val="24"/>
        </w:rPr>
        <w:t>口頭告知後轉</w:t>
      </w:r>
      <w:proofErr w:type="gramStart"/>
      <w:r w:rsidRPr="00A83694">
        <w:rPr>
          <w:rFonts w:eastAsia="標楷體" w:hAnsi="標楷體" w:cstheme="minorHAnsi" w:hint="eastAsia"/>
          <w:bCs/>
          <w:szCs w:val="24"/>
        </w:rPr>
        <w:t>介</w:t>
      </w:r>
      <w:proofErr w:type="gramEnd"/>
      <w:r w:rsidRPr="00A83694">
        <w:rPr>
          <w:rFonts w:eastAsia="標楷體" w:hAnsi="標楷體" w:cstheme="minorHAnsi" w:hint="eastAsia"/>
          <w:bCs/>
          <w:szCs w:val="24"/>
        </w:rPr>
        <w:t>遺傳諮詢門診</w:t>
      </w:r>
      <w:r w:rsidRPr="00A83694">
        <w:rPr>
          <w:rFonts w:eastAsia="標楷體" w:hAnsi="標楷體" w:cstheme="minorHAnsi" w:hint="eastAsia"/>
          <w:bCs/>
          <w:szCs w:val="24"/>
        </w:rPr>
        <w:t xml:space="preserve"> </w:t>
      </w:r>
    </w:p>
    <w:p w14:paraId="4A65AE46" w14:textId="7DF5049F" w:rsidR="006A1D38" w:rsidRPr="00A83694" w:rsidRDefault="006A1D38" w:rsidP="00B853C0">
      <w:pPr>
        <w:pStyle w:val="ab"/>
        <w:snapToGrid w:val="0"/>
        <w:spacing w:beforeLines="50" w:before="180"/>
        <w:ind w:leftChars="110" w:left="264" w:firstLineChars="498" w:firstLine="1195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lastRenderedPageBreak/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(2)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由</w:t>
      </w:r>
      <w:r w:rsidRPr="00A83694">
        <w:rPr>
          <w:rFonts w:ascii="標楷體" w:eastAsia="標楷體" w:hAnsi="標楷體" w:hint="eastAsia"/>
        </w:rPr>
        <w:t>計畫主持人/協同主持人/授權之研究人員</w:t>
      </w:r>
      <w:r w:rsidRPr="00A83694">
        <w:rPr>
          <w:rFonts w:eastAsia="標楷體" w:hAnsi="標楷體" w:cstheme="minorHAnsi" w:hint="eastAsia"/>
          <w:bCs/>
          <w:szCs w:val="24"/>
        </w:rPr>
        <w:t>提供遺傳諮詢</w:t>
      </w:r>
      <w:r w:rsidRPr="00A83694">
        <w:rPr>
          <w:rFonts w:eastAsia="標楷體" w:hAnsi="標楷體" w:cstheme="minorHAnsi" w:hint="eastAsia"/>
          <w:bCs/>
          <w:szCs w:val="24"/>
        </w:rPr>
        <w:t xml:space="preserve"> </w:t>
      </w:r>
    </w:p>
    <w:p w14:paraId="39DB9044" w14:textId="3BBF506E" w:rsidR="006A1D38" w:rsidRPr="00A83694" w:rsidRDefault="006A1D38" w:rsidP="00B853C0">
      <w:pPr>
        <w:pStyle w:val="ab"/>
        <w:snapToGrid w:val="0"/>
        <w:spacing w:beforeLines="50" w:before="180"/>
        <w:ind w:leftChars="110" w:left="264" w:firstLineChars="498" w:firstLine="1195"/>
        <w:rPr>
          <w:rFonts w:eastAsia="標楷體" w:hAnsi="標楷體" w:cstheme="minorHAnsi"/>
          <w:bCs/>
          <w:szCs w:val="24"/>
        </w:rPr>
      </w:pPr>
      <w:r w:rsidRPr="00A83694">
        <w:rPr>
          <w:rFonts w:eastAsia="標楷體" w:hAnsi="標楷體" w:cstheme="minorHAnsi" w:hint="eastAsia"/>
          <w:bCs/>
          <w:szCs w:val="24"/>
        </w:rPr>
        <w:t>□</w:t>
      </w:r>
      <w:r w:rsidR="00FD6529" w:rsidRPr="00A83694">
        <w:rPr>
          <w:rFonts w:eastAsia="標楷體" w:hAnsi="標楷體" w:cstheme="minorHAnsi" w:hint="eastAsia"/>
          <w:bCs/>
          <w:szCs w:val="24"/>
        </w:rPr>
        <w:t>(3)</w:t>
      </w:r>
      <w:r w:rsidRPr="00A83694">
        <w:rPr>
          <w:rFonts w:eastAsia="標楷體" w:hAnsi="標楷體" w:cstheme="minorHAnsi" w:hint="eastAsia"/>
          <w:bCs/>
          <w:szCs w:val="24"/>
        </w:rPr>
        <w:t>.</w:t>
      </w:r>
      <w:r w:rsidRPr="00A83694">
        <w:rPr>
          <w:rFonts w:eastAsia="標楷體" w:hAnsi="標楷體" w:cstheme="minorHAnsi" w:hint="eastAsia"/>
          <w:bCs/>
          <w:szCs w:val="24"/>
        </w:rPr>
        <w:t>其他，請說明</w:t>
      </w:r>
      <w:r w:rsidRPr="00A83694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</w:p>
    <w:p w14:paraId="68B7C479" w14:textId="77777777" w:rsidR="00176B23" w:rsidRPr="00A95A8B" w:rsidRDefault="00EC79C3" w:rsidP="00B853C0">
      <w:pPr>
        <w:pStyle w:val="ab"/>
        <w:numPr>
          <w:ilvl w:val="0"/>
          <w:numId w:val="9"/>
        </w:numPr>
        <w:tabs>
          <w:tab w:val="left" w:pos="993"/>
        </w:tabs>
        <w:snapToGrid w:val="0"/>
        <w:spacing w:beforeLines="100" w:before="360"/>
        <w:ind w:leftChars="0" w:left="505" w:hanging="505"/>
        <w:rPr>
          <w:rFonts w:eastAsia="標楷體" w:hAnsi="標楷體" w:cstheme="minorHAnsi"/>
          <w:b/>
          <w:bCs/>
          <w:szCs w:val="24"/>
        </w:rPr>
      </w:pPr>
      <w:r w:rsidRPr="00A95A8B">
        <w:rPr>
          <w:rFonts w:eastAsia="標楷體" w:hAnsi="標楷體" w:cstheme="minorHAnsi" w:hint="eastAsia"/>
          <w:b/>
          <w:szCs w:val="24"/>
        </w:rPr>
        <w:t>於本研究中</w:t>
      </w:r>
      <w:r w:rsidRPr="009342FB">
        <w:rPr>
          <w:rFonts w:eastAsia="標楷體" w:hAnsi="標楷體" w:cstheme="minorHAnsi" w:hint="eastAsia"/>
          <w:b/>
          <w:szCs w:val="24"/>
        </w:rPr>
        <w:t>得</w:t>
      </w:r>
      <w:r w:rsidR="00D57BD8" w:rsidRPr="009342FB">
        <w:rPr>
          <w:rFonts w:eastAsia="標楷體" w:hAnsi="標楷體" w:cstheme="minorHAnsi" w:hint="eastAsia"/>
          <w:b/>
          <w:szCs w:val="24"/>
        </w:rPr>
        <w:t>知</w:t>
      </w:r>
      <w:r w:rsidRPr="00A95A8B">
        <w:rPr>
          <w:rFonts w:eastAsia="標楷體" w:hAnsi="標楷體" w:cstheme="minorHAnsi" w:hint="eastAsia"/>
          <w:b/>
          <w:szCs w:val="24"/>
        </w:rPr>
        <w:t>與研究疾病</w:t>
      </w:r>
      <w:r w:rsidR="0059773C" w:rsidRPr="008B5FA0">
        <w:rPr>
          <w:rFonts w:eastAsia="標楷體" w:hAnsi="標楷體" w:cstheme="minorHAnsi" w:hint="eastAsia"/>
          <w:b/>
          <w:szCs w:val="24"/>
          <w:u w:val="single"/>
        </w:rPr>
        <w:t>不相關</w:t>
      </w:r>
      <w:r w:rsidRPr="00A95A8B">
        <w:rPr>
          <w:rFonts w:eastAsia="標楷體" w:hAnsi="標楷體" w:cstheme="minorHAnsi" w:hint="eastAsia"/>
          <w:b/>
          <w:szCs w:val="24"/>
        </w:rPr>
        <w:t>的基因檢測結果</w:t>
      </w:r>
      <w:r w:rsidR="00176B23" w:rsidRPr="00A95A8B">
        <w:rPr>
          <w:rFonts w:eastAsia="標楷體" w:cstheme="minorHAnsi" w:hint="eastAsia"/>
          <w:b/>
          <w:bCs/>
          <w:szCs w:val="24"/>
        </w:rPr>
        <w:t>是否告知</w:t>
      </w:r>
    </w:p>
    <w:p w14:paraId="2FF3280A" w14:textId="77777777" w:rsidR="00AA2A96" w:rsidRPr="00A95A8B" w:rsidRDefault="0059773C" w:rsidP="00050FCD">
      <w:pPr>
        <w:snapToGrid w:val="0"/>
        <w:spacing w:beforeLines="50" w:before="180"/>
        <w:ind w:firstLineChars="177" w:firstLine="425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E145FA" w:rsidRPr="00A95A8B">
        <w:rPr>
          <w:rFonts w:eastAsia="標楷體" w:hAnsi="標楷體" w:cstheme="minorHAnsi" w:hint="eastAsia"/>
          <w:bCs/>
          <w:szCs w:val="24"/>
        </w:rPr>
        <w:t>1.</w:t>
      </w:r>
      <w:r w:rsidR="008361E5" w:rsidRPr="00A95A8B">
        <w:rPr>
          <w:rFonts w:eastAsia="標楷體" w:hAnsi="標楷體" w:cstheme="minorHAnsi"/>
          <w:bCs/>
          <w:szCs w:val="24"/>
          <w:u w:val="single"/>
        </w:rPr>
        <w:t>不告知</w:t>
      </w:r>
      <w:r w:rsidR="008361E5" w:rsidRPr="00A95A8B">
        <w:rPr>
          <w:rFonts w:eastAsia="標楷體" w:hAnsi="標楷體" w:cstheme="minorHAnsi" w:hint="eastAsia"/>
          <w:bCs/>
          <w:szCs w:val="24"/>
        </w:rPr>
        <w:t>受試者，理由如下：</w:t>
      </w:r>
    </w:p>
    <w:p w14:paraId="1E53D795" w14:textId="77777777" w:rsidR="004D2FAF" w:rsidRPr="004B2291" w:rsidRDefault="004D2FAF" w:rsidP="00B853C0">
      <w:pPr>
        <w:snapToGrid w:val="0"/>
        <w:spacing w:beforeLines="50" w:before="180"/>
        <w:ind w:leftChars="272" w:left="653" w:firstLine="426"/>
        <w:rPr>
          <w:rFonts w:eastAsia="標楷體" w:hAnsi="標楷體" w:cstheme="minorHAnsi"/>
          <w:bCs/>
          <w:szCs w:val="24"/>
        </w:rPr>
      </w:pPr>
      <w:r w:rsidRPr="004B2291">
        <w:rPr>
          <w:rFonts w:eastAsia="標楷體" w:hAnsi="標楷體" w:cstheme="minorHAnsi" w:hint="eastAsia"/>
          <w:bCs/>
          <w:szCs w:val="24"/>
        </w:rPr>
        <w:t>□</w:t>
      </w:r>
      <w:r w:rsidRPr="004B2291">
        <w:rPr>
          <w:rFonts w:eastAsia="標楷體" w:hAnsi="標楷體" w:cstheme="minorHAnsi" w:hint="eastAsia"/>
          <w:bCs/>
          <w:szCs w:val="24"/>
        </w:rPr>
        <w:t>A.</w:t>
      </w:r>
      <w:r w:rsidRPr="004B2291">
        <w:rPr>
          <w:rFonts w:eastAsia="標楷體" w:hAnsi="標楷體" w:cstheme="minorHAnsi" w:hint="eastAsia"/>
          <w:bCs/>
          <w:szCs w:val="24"/>
        </w:rPr>
        <w:t>與本研究疾病不相關之基因原本就不屬於本研究分析及判讀的範圍。</w:t>
      </w:r>
    </w:p>
    <w:p w14:paraId="118241B4" w14:textId="77777777" w:rsidR="008361E5" w:rsidRPr="00565CFD" w:rsidRDefault="008361E5" w:rsidP="00B853C0">
      <w:pPr>
        <w:snapToGrid w:val="0"/>
        <w:spacing w:beforeLines="50" w:before="180"/>
        <w:ind w:leftChars="272" w:left="653" w:firstLine="426"/>
        <w:rPr>
          <w:rFonts w:eastAsia="標楷體" w:hAnsi="標楷體" w:cstheme="minorHAnsi"/>
          <w:bCs/>
          <w:szCs w:val="24"/>
        </w:rPr>
      </w:pPr>
      <w:r w:rsidRPr="00565CFD">
        <w:rPr>
          <w:rFonts w:eastAsia="標楷體" w:hAnsi="標楷體" w:cstheme="minorHAnsi" w:hint="eastAsia"/>
          <w:bCs/>
          <w:szCs w:val="24"/>
        </w:rPr>
        <w:t>□</w:t>
      </w:r>
      <w:r w:rsidR="004D2FAF">
        <w:rPr>
          <w:rFonts w:eastAsia="標楷體" w:hAnsi="標楷體" w:cstheme="minorHAnsi" w:hint="eastAsia"/>
          <w:bCs/>
          <w:szCs w:val="24"/>
        </w:rPr>
        <w:t>B</w:t>
      </w:r>
      <w:r w:rsidR="00897061" w:rsidRPr="00565CFD">
        <w:rPr>
          <w:rFonts w:eastAsia="標楷體" w:hAnsi="標楷體" w:cstheme="minorHAnsi" w:hint="eastAsia"/>
          <w:bCs/>
          <w:szCs w:val="24"/>
        </w:rPr>
        <w:t>.</w:t>
      </w:r>
      <w:r w:rsidRPr="00565CFD">
        <w:rPr>
          <w:rFonts w:eastAsia="標楷體" w:hAnsi="標楷體" w:cstheme="minorHAnsi"/>
          <w:bCs/>
          <w:szCs w:val="24"/>
        </w:rPr>
        <w:t>因</w:t>
      </w:r>
      <w:r w:rsidRPr="00565CFD">
        <w:rPr>
          <w:rFonts w:eastAsia="標楷體" w:hAnsi="標楷體" w:cstheme="minorHAnsi" w:hint="eastAsia"/>
          <w:bCs/>
          <w:szCs w:val="24"/>
        </w:rPr>
        <w:t>為此試驗</w:t>
      </w:r>
      <w:r w:rsidRPr="00565CFD">
        <w:rPr>
          <w:rFonts w:eastAsia="標楷體" w:hAnsi="標楷體" w:cstheme="minorHAnsi"/>
          <w:bCs/>
          <w:szCs w:val="24"/>
        </w:rPr>
        <w:t>尚屬研究階段，</w:t>
      </w:r>
      <w:r w:rsidRPr="00565CFD">
        <w:rPr>
          <w:rFonts w:eastAsia="標楷體" w:hAnsi="標楷體" w:cstheme="minorHAnsi" w:hint="eastAsia"/>
          <w:bCs/>
          <w:szCs w:val="24"/>
        </w:rPr>
        <w:t>不確定性過高而</w:t>
      </w:r>
      <w:r w:rsidRPr="00565CFD">
        <w:rPr>
          <w:rFonts w:eastAsia="標楷體" w:hAnsi="標楷體" w:cstheme="minorHAnsi"/>
          <w:bCs/>
          <w:szCs w:val="24"/>
        </w:rPr>
        <w:t>不宜告知</w:t>
      </w:r>
    </w:p>
    <w:p w14:paraId="4D1F504F" w14:textId="77777777" w:rsidR="008361E5" w:rsidRPr="00565CFD" w:rsidRDefault="008361E5" w:rsidP="00B853C0">
      <w:pPr>
        <w:snapToGrid w:val="0"/>
        <w:spacing w:beforeLines="50" w:before="180"/>
        <w:ind w:leftChars="272" w:left="653" w:firstLine="426"/>
        <w:rPr>
          <w:rFonts w:eastAsia="標楷體" w:hAnsi="標楷體" w:cstheme="minorHAnsi"/>
          <w:bCs/>
          <w:szCs w:val="24"/>
        </w:rPr>
      </w:pPr>
      <w:r w:rsidRPr="00565CFD">
        <w:rPr>
          <w:rFonts w:eastAsia="標楷體" w:hAnsi="標楷體" w:cstheme="minorHAnsi" w:hint="eastAsia"/>
          <w:bCs/>
          <w:szCs w:val="24"/>
        </w:rPr>
        <w:t>□</w:t>
      </w:r>
      <w:r w:rsidR="004D2FAF">
        <w:rPr>
          <w:rFonts w:eastAsia="標楷體" w:hAnsi="標楷體" w:cstheme="minorHAnsi" w:hint="eastAsia"/>
          <w:bCs/>
          <w:szCs w:val="24"/>
        </w:rPr>
        <w:t>C</w:t>
      </w:r>
      <w:r w:rsidR="00897061" w:rsidRPr="00565CFD">
        <w:rPr>
          <w:rFonts w:eastAsia="標楷體" w:hAnsi="標楷體" w:cstheme="minorHAnsi" w:hint="eastAsia"/>
          <w:bCs/>
          <w:szCs w:val="24"/>
        </w:rPr>
        <w:t>.</w:t>
      </w:r>
      <w:r w:rsidRPr="00565CFD">
        <w:rPr>
          <w:rFonts w:eastAsia="標楷體" w:hAnsi="標楷體" w:cstheme="minorHAnsi"/>
          <w:bCs/>
          <w:szCs w:val="24"/>
        </w:rPr>
        <w:t>研究發現</w:t>
      </w:r>
      <w:r w:rsidRPr="00565CFD">
        <w:rPr>
          <w:rFonts w:eastAsia="標楷體" w:hAnsi="標楷體" w:cstheme="minorHAnsi" w:hint="eastAsia"/>
          <w:bCs/>
          <w:szCs w:val="24"/>
        </w:rPr>
        <w:t>不具醫療實用價值。</w:t>
      </w:r>
    </w:p>
    <w:p w14:paraId="4558D033" w14:textId="77777777" w:rsidR="008361E5" w:rsidRPr="00A95A8B" w:rsidRDefault="008361E5" w:rsidP="00B853C0">
      <w:pPr>
        <w:snapToGrid w:val="0"/>
        <w:spacing w:beforeLines="50" w:before="180"/>
        <w:ind w:leftChars="272" w:left="653" w:firstLine="426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375FFA" w:rsidRPr="004B2291">
        <w:rPr>
          <w:rFonts w:eastAsia="標楷體" w:hAnsi="標楷體" w:cstheme="minorHAnsi" w:hint="eastAsia"/>
          <w:bCs/>
          <w:szCs w:val="24"/>
        </w:rPr>
        <w:t>D</w:t>
      </w:r>
      <w:r w:rsidR="00897061" w:rsidRPr="00A95A8B">
        <w:rPr>
          <w:rFonts w:eastAsia="標楷體" w:hAnsi="標楷體" w:cstheme="minorHAnsi" w:hint="eastAsia"/>
          <w:bCs/>
          <w:szCs w:val="24"/>
        </w:rPr>
        <w:t>.</w:t>
      </w:r>
      <w:r w:rsidRPr="00A95A8B">
        <w:rPr>
          <w:rFonts w:eastAsia="標楷體" w:hAnsi="標楷體" w:cstheme="minorHAnsi" w:hint="eastAsia"/>
          <w:bCs/>
          <w:szCs w:val="24"/>
        </w:rPr>
        <w:t>其他，請說明</w:t>
      </w:r>
      <w:r w:rsidRPr="00A95A8B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  <w:r w:rsidRPr="00A95A8B">
        <w:rPr>
          <w:rFonts w:eastAsia="標楷體" w:hAnsi="標楷體" w:cstheme="minorHAnsi" w:hint="eastAsia"/>
          <w:bCs/>
          <w:szCs w:val="24"/>
          <w:u w:val="single"/>
        </w:rPr>
        <w:t xml:space="preserve">                  </w:t>
      </w:r>
      <w:r w:rsidRPr="00A95A8B">
        <w:rPr>
          <w:rFonts w:eastAsia="標楷體" w:hAnsi="標楷體" w:cstheme="minorHAnsi"/>
          <w:bCs/>
          <w:szCs w:val="24"/>
        </w:rPr>
        <w:t>。</w:t>
      </w:r>
    </w:p>
    <w:p w14:paraId="7B3804C6" w14:textId="3888E00A" w:rsidR="00AA2A96" w:rsidRPr="00A95A8B" w:rsidRDefault="00952E16" w:rsidP="00B853C0">
      <w:pPr>
        <w:snapToGrid w:val="0"/>
        <w:spacing w:beforeLines="50" w:before="180"/>
        <w:ind w:leftChars="177" w:left="905" w:hangingChars="200" w:hanging="480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E145FA" w:rsidRPr="00A95A8B">
        <w:rPr>
          <w:rFonts w:eastAsia="標楷體" w:hAnsi="標楷體" w:cstheme="minorHAnsi" w:hint="eastAsia"/>
          <w:bCs/>
          <w:szCs w:val="24"/>
        </w:rPr>
        <w:t>2.</w:t>
      </w:r>
      <w:r w:rsidR="00952C35">
        <w:rPr>
          <w:rFonts w:eastAsia="標楷體" w:hAnsi="標楷體" w:cstheme="minorHAnsi" w:hint="eastAsia"/>
          <w:bCs/>
          <w:szCs w:val="24"/>
        </w:rPr>
        <w:t xml:space="preserve"> </w:t>
      </w:r>
      <w:r w:rsidR="0059773C" w:rsidRPr="00A95A8B">
        <w:rPr>
          <w:rFonts w:eastAsia="標楷體" w:hAnsi="標楷體" w:cstheme="minorHAnsi" w:hint="eastAsia"/>
          <w:bCs/>
          <w:szCs w:val="24"/>
        </w:rPr>
        <w:t>本研究將分析</w:t>
      </w:r>
      <w:r w:rsidR="00E73759" w:rsidRPr="00A95A8B">
        <w:rPr>
          <w:rFonts w:eastAsia="標楷體" w:hAnsi="標楷體" w:cstheme="minorHAnsi" w:hint="eastAsia"/>
          <w:szCs w:val="24"/>
          <w:u w:val="single"/>
        </w:rPr>
        <w:t>可採取立即醫療措施</w:t>
      </w:r>
      <w:r w:rsidR="00E73759" w:rsidRPr="00A95A8B">
        <w:rPr>
          <w:rFonts w:eastAsia="標楷體" w:hAnsi="標楷體" w:cstheme="minorHAnsi" w:hint="eastAsia"/>
          <w:szCs w:val="24"/>
        </w:rPr>
        <w:t>的基因</w:t>
      </w:r>
      <w:r w:rsidR="00E73759">
        <w:rPr>
          <w:rFonts w:eastAsia="標楷體" w:hAnsi="標楷體" w:cstheme="minorHAnsi" w:hint="eastAsia"/>
          <w:szCs w:val="24"/>
        </w:rPr>
        <w:t>「請參照</w:t>
      </w:r>
      <w:r w:rsidR="0071567A" w:rsidRPr="00A95A8B">
        <w:rPr>
          <w:rFonts w:ascii="Times New Roman" w:eastAsia="標楷體" w:hAnsi="Times New Roman" w:cs="Times New Roman" w:hint="eastAsia"/>
          <w:szCs w:val="24"/>
        </w:rPr>
        <w:t>美國醫學遺傳學與基因體學會</w:t>
      </w:r>
      <w:r w:rsidR="0071567A" w:rsidRPr="00A95A8B">
        <w:rPr>
          <w:rFonts w:ascii="Times New Roman" w:eastAsia="標楷體" w:hAnsi="Times New Roman" w:cs="Times New Roman" w:hint="eastAsia"/>
          <w:szCs w:val="24"/>
        </w:rPr>
        <w:t>(</w:t>
      </w:r>
      <w:r w:rsidR="0059773C" w:rsidRPr="00A95A8B">
        <w:rPr>
          <w:rFonts w:ascii="Times New Roman" w:eastAsia="標楷體" w:hAnsi="Times New Roman" w:cs="Times New Roman"/>
          <w:szCs w:val="24"/>
        </w:rPr>
        <w:t>American College of Medical Genetics and Genomics, ACMG</w:t>
      </w:r>
      <w:r w:rsidR="0071567A" w:rsidRPr="00A95A8B">
        <w:rPr>
          <w:rFonts w:ascii="Times New Roman" w:eastAsia="標楷體" w:hAnsi="Times New Roman" w:cs="Times New Roman" w:hint="eastAsia"/>
          <w:szCs w:val="24"/>
        </w:rPr>
        <w:t>)</w:t>
      </w:r>
      <w:r w:rsidR="00A30CAB">
        <w:rPr>
          <w:rFonts w:ascii="Times New Roman" w:eastAsia="標楷體" w:hAnsi="Times New Roman" w:cs="Times New Roman" w:hint="eastAsia"/>
          <w:szCs w:val="24"/>
        </w:rPr>
        <w:t>目前</w:t>
      </w:r>
      <w:r w:rsidR="0059773C" w:rsidRPr="004B2291">
        <w:rPr>
          <w:rFonts w:ascii="Times New Roman" w:eastAsia="標楷體" w:hAnsi="Times New Roman" w:cs="Times New Roman" w:hint="eastAsia"/>
          <w:szCs w:val="24"/>
        </w:rPr>
        <w:t>最新的建議清單</w:t>
      </w:r>
      <w:r w:rsidR="0071567A" w:rsidRPr="004B2291">
        <w:rPr>
          <w:rFonts w:ascii="Times New Roman" w:eastAsia="標楷體" w:hAnsi="Times New Roman" w:cs="Times New Roman" w:hint="eastAsia"/>
          <w:szCs w:val="24"/>
        </w:rPr>
        <w:t>(</w:t>
      </w:r>
      <w:r w:rsidR="0034629F" w:rsidRPr="004B2291">
        <w:rPr>
          <w:rFonts w:ascii="Times New Roman" w:eastAsia="標楷體" w:hAnsi="Times New Roman" w:cs="Times New Roman" w:hint="eastAsia"/>
          <w:szCs w:val="24"/>
        </w:rPr>
        <w:t>ACMG.net</w:t>
      </w:r>
      <w:r w:rsidR="0071567A" w:rsidRPr="004B2291">
        <w:rPr>
          <w:rFonts w:ascii="Times New Roman" w:eastAsia="標楷體" w:hAnsi="Times New Roman" w:cs="Times New Roman" w:hint="eastAsia"/>
          <w:szCs w:val="24"/>
        </w:rPr>
        <w:t>)</w:t>
      </w:r>
      <w:r w:rsidR="00E73759" w:rsidRPr="004B2291">
        <w:rPr>
          <w:rFonts w:ascii="Times New Roman" w:eastAsia="標楷體" w:hAnsi="Times New Roman" w:cs="Times New Roman" w:hint="eastAsia"/>
          <w:szCs w:val="24"/>
        </w:rPr>
        <w:t>，</w:t>
      </w:r>
      <w:r w:rsidR="0059773C" w:rsidRPr="004B2291">
        <w:rPr>
          <w:rFonts w:eastAsia="標楷體" w:hAnsi="標楷體" w:cstheme="minorHAnsi"/>
          <w:bCs/>
          <w:szCs w:val="24"/>
        </w:rPr>
        <w:t>(</w:t>
      </w:r>
      <w:r w:rsidR="00AB7E4B" w:rsidRPr="004B2291">
        <w:rPr>
          <w:rFonts w:eastAsia="標楷體" w:hAnsi="標楷體" w:cstheme="minorHAnsi" w:hint="eastAsia"/>
          <w:bCs/>
          <w:szCs w:val="24"/>
        </w:rPr>
        <w:t>如適用，</w:t>
      </w:r>
      <w:r w:rsidR="0059773C" w:rsidRPr="004B2291">
        <w:rPr>
          <w:rFonts w:eastAsia="標楷體" w:hAnsi="標楷體" w:cstheme="minorHAnsi" w:hint="eastAsia"/>
          <w:bCs/>
          <w:szCs w:val="24"/>
        </w:rPr>
        <w:t>研究主持人也可</w:t>
      </w:r>
      <w:r w:rsidR="00F9782B" w:rsidRPr="004B2291">
        <w:rPr>
          <w:rFonts w:eastAsia="標楷體" w:hAnsi="標楷體" w:cstheme="minorHAnsi" w:hint="eastAsia"/>
          <w:bCs/>
          <w:szCs w:val="24"/>
        </w:rPr>
        <w:t>增</w:t>
      </w:r>
      <w:r w:rsidR="0059773C" w:rsidRPr="004B2291">
        <w:rPr>
          <w:rFonts w:eastAsia="標楷體" w:hAnsi="標楷體" w:cstheme="minorHAnsi" w:hint="eastAsia"/>
          <w:bCs/>
          <w:szCs w:val="24"/>
        </w:rPr>
        <w:t>加其他</w:t>
      </w:r>
      <w:r w:rsidR="004729CF" w:rsidRPr="004B2291">
        <w:rPr>
          <w:rFonts w:eastAsia="標楷體" w:hAnsi="標楷體" w:cstheme="minorHAnsi" w:hint="eastAsia"/>
          <w:bCs/>
          <w:szCs w:val="24"/>
        </w:rPr>
        <w:t>單位的</w:t>
      </w:r>
      <w:r w:rsidR="00A764CC" w:rsidRPr="00A95A8B">
        <w:rPr>
          <w:rFonts w:eastAsia="標楷體" w:hAnsi="標楷體" w:cstheme="minorHAnsi" w:hint="eastAsia"/>
          <w:bCs/>
          <w:szCs w:val="24"/>
        </w:rPr>
        <w:t>建議</w:t>
      </w:r>
      <w:r w:rsidR="0059773C" w:rsidRPr="00A95A8B">
        <w:rPr>
          <w:rFonts w:eastAsia="標楷體" w:hAnsi="標楷體" w:cstheme="minorHAnsi" w:hint="eastAsia"/>
          <w:bCs/>
          <w:szCs w:val="24"/>
        </w:rPr>
        <w:t>清單</w:t>
      </w:r>
      <w:r w:rsidR="00F9782B" w:rsidRPr="00A95A8B">
        <w:rPr>
          <w:rFonts w:eastAsia="標楷體" w:hAnsi="標楷體" w:cstheme="minorHAnsi" w:hint="eastAsia"/>
          <w:bCs/>
          <w:szCs w:val="24"/>
        </w:rPr>
        <w:t>：</w:t>
      </w:r>
      <w:r w:rsidR="00F9782B" w:rsidRPr="00A95A8B">
        <w:rPr>
          <w:rFonts w:eastAsia="標楷體" w:hAnsi="標楷體" w:cstheme="minorHAnsi" w:hint="eastAsia"/>
          <w:bCs/>
          <w:szCs w:val="24"/>
          <w:u w:val="single"/>
        </w:rPr>
        <w:t xml:space="preserve">　　　　　　　　</w:t>
      </w:r>
      <w:r w:rsidR="0059773C" w:rsidRPr="00A95A8B">
        <w:rPr>
          <w:rFonts w:eastAsia="標楷體" w:hAnsi="標楷體" w:cstheme="minorHAnsi"/>
          <w:bCs/>
          <w:szCs w:val="24"/>
        </w:rPr>
        <w:t>)</w:t>
      </w:r>
      <w:r w:rsidR="00E73759">
        <w:rPr>
          <w:rFonts w:eastAsia="標楷體" w:hAnsi="標楷體" w:cstheme="minorHAnsi" w:hint="eastAsia"/>
          <w:bCs/>
          <w:szCs w:val="24"/>
        </w:rPr>
        <w:t>」，將</w:t>
      </w:r>
      <w:r w:rsidR="00E73759" w:rsidRPr="00A95A8B">
        <w:rPr>
          <w:rFonts w:eastAsia="標楷體" w:hAnsi="標楷體" w:cstheme="minorHAnsi" w:hint="eastAsia"/>
          <w:bCs/>
          <w:szCs w:val="24"/>
          <w:u w:val="single"/>
        </w:rPr>
        <w:t>告</w:t>
      </w:r>
      <w:r w:rsidR="00E73759" w:rsidRPr="00A95A8B">
        <w:rPr>
          <w:rFonts w:eastAsia="標楷體" w:hAnsi="標楷體" w:cstheme="minorHAnsi"/>
          <w:bCs/>
          <w:szCs w:val="24"/>
          <w:u w:val="single"/>
        </w:rPr>
        <w:t>知</w:t>
      </w:r>
      <w:r w:rsidR="00E73759" w:rsidRPr="00A95A8B">
        <w:rPr>
          <w:rFonts w:eastAsia="標楷體" w:hAnsi="標楷體" w:cstheme="minorHAnsi" w:hint="eastAsia"/>
          <w:szCs w:val="24"/>
          <w:u w:val="single"/>
        </w:rPr>
        <w:t>可採取立即醫療措施</w:t>
      </w:r>
      <w:r w:rsidR="00E73759" w:rsidRPr="00A95A8B">
        <w:rPr>
          <w:rFonts w:eastAsia="標楷體" w:hAnsi="標楷體" w:cstheme="minorHAnsi" w:hint="eastAsia"/>
          <w:szCs w:val="24"/>
        </w:rPr>
        <w:t>的基因檢測結果</w:t>
      </w:r>
      <w:r w:rsidR="0059773C" w:rsidRPr="00A95A8B">
        <w:rPr>
          <w:rFonts w:eastAsia="標楷體" w:hAnsi="標楷體" w:cstheme="minorHAnsi" w:hint="eastAsia"/>
          <w:bCs/>
          <w:szCs w:val="24"/>
        </w:rPr>
        <w:t>。告知方式：</w:t>
      </w:r>
    </w:p>
    <w:p w14:paraId="2F1C0E60" w14:textId="77777777" w:rsidR="00AA2A96" w:rsidRPr="00A95A8B" w:rsidRDefault="00DE7CC8" w:rsidP="00952C35">
      <w:pPr>
        <w:snapToGrid w:val="0"/>
        <w:spacing w:beforeLines="50" w:before="180"/>
        <w:ind w:firstLineChars="472" w:firstLine="1133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A.</w:t>
      </w:r>
      <w:r w:rsidRPr="00A95A8B">
        <w:rPr>
          <w:rFonts w:eastAsia="標楷體" w:hAnsi="標楷體" w:cstheme="minorHAnsi" w:hint="eastAsia"/>
          <w:bCs/>
          <w:szCs w:val="24"/>
        </w:rPr>
        <w:t>書面通知</w:t>
      </w:r>
      <w:r w:rsidR="00BC0CFD" w:rsidRPr="00A95A8B">
        <w:rPr>
          <w:rFonts w:eastAsia="標楷體" w:hAnsi="標楷體" w:cstheme="minorHAnsi" w:hint="eastAsia"/>
          <w:bCs/>
          <w:szCs w:val="24"/>
        </w:rPr>
        <w:t>，請說明此方式</w:t>
      </w:r>
      <w:r w:rsidR="00751937" w:rsidRPr="00A95A8B">
        <w:rPr>
          <w:rFonts w:eastAsia="標楷體" w:hAnsi="標楷體" w:cstheme="minorHAnsi" w:hint="eastAsia"/>
          <w:bCs/>
          <w:szCs w:val="24"/>
        </w:rPr>
        <w:t>足以讓受試者了解之理由</w:t>
      </w:r>
      <w:proofErr w:type="gramStart"/>
      <w:r w:rsidRPr="00A95A8B">
        <w:rPr>
          <w:rFonts w:eastAsia="標楷體" w:hAnsi="標楷體" w:cstheme="minorHAnsi" w:hint="eastAsia"/>
          <w:bCs/>
          <w:szCs w:val="24"/>
        </w:rPr>
        <w:t>＿＿＿＿＿＿＿</w:t>
      </w:r>
      <w:proofErr w:type="gramEnd"/>
    </w:p>
    <w:p w14:paraId="626048D2" w14:textId="77777777" w:rsidR="00AA2A96" w:rsidRPr="00A95A8B" w:rsidRDefault="00DE7CC8" w:rsidP="00952C35">
      <w:pPr>
        <w:snapToGrid w:val="0"/>
        <w:spacing w:beforeLines="50" w:before="180"/>
        <w:ind w:leftChars="473" w:left="1809" w:hangingChars="281" w:hanging="674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B.</w:t>
      </w:r>
      <w:r w:rsidRPr="00A95A8B">
        <w:rPr>
          <w:rFonts w:eastAsia="標楷體" w:hAnsi="標楷體" w:cstheme="minorHAnsi" w:hint="eastAsia"/>
          <w:bCs/>
          <w:szCs w:val="24"/>
        </w:rPr>
        <w:t>書面通知並</w:t>
      </w:r>
      <w:r w:rsidR="00F25F7A" w:rsidRPr="00A95A8B">
        <w:rPr>
          <w:rFonts w:eastAsia="標楷體" w:hAnsi="標楷體" w:cstheme="minorHAnsi" w:hint="eastAsia"/>
          <w:bCs/>
          <w:szCs w:val="24"/>
        </w:rPr>
        <w:t>提供</w:t>
      </w:r>
      <w:r w:rsidRPr="00A95A8B">
        <w:rPr>
          <w:rFonts w:eastAsia="標楷體" w:hAnsi="標楷體" w:cstheme="minorHAnsi" w:hint="eastAsia"/>
          <w:bCs/>
          <w:szCs w:val="24"/>
        </w:rPr>
        <w:t>遺傳諮詢門診</w:t>
      </w:r>
      <w:r w:rsidR="00F25F7A" w:rsidRPr="00A95A8B">
        <w:rPr>
          <w:rFonts w:eastAsia="標楷體" w:hAnsi="標楷體" w:cstheme="minorHAnsi" w:hint="eastAsia"/>
          <w:bCs/>
          <w:szCs w:val="24"/>
        </w:rPr>
        <w:t>資訊</w:t>
      </w:r>
      <w:r w:rsidRPr="00A95A8B">
        <w:rPr>
          <w:rFonts w:eastAsia="標楷體" w:hAnsi="標楷體" w:cstheme="minorHAnsi" w:hint="eastAsia"/>
          <w:bCs/>
          <w:szCs w:val="24"/>
        </w:rPr>
        <w:t>，請說明此方式</w:t>
      </w:r>
      <w:r w:rsidR="00751937" w:rsidRPr="00A95A8B">
        <w:rPr>
          <w:rFonts w:eastAsia="標楷體" w:hAnsi="標楷體" w:cstheme="minorHAnsi" w:hint="eastAsia"/>
          <w:bCs/>
          <w:szCs w:val="24"/>
        </w:rPr>
        <w:t>足以讓受試者了解之理由</w:t>
      </w:r>
      <w:proofErr w:type="gramStart"/>
      <w:r w:rsidR="00EC050D" w:rsidRPr="00A95A8B">
        <w:rPr>
          <w:rFonts w:eastAsia="標楷體" w:hAnsi="標楷體" w:cstheme="minorHAnsi" w:hint="eastAsia"/>
          <w:bCs/>
          <w:szCs w:val="24"/>
        </w:rPr>
        <w:t>＿＿＿＿</w:t>
      </w:r>
      <w:proofErr w:type="gramEnd"/>
      <w:r w:rsidR="004C0209">
        <w:rPr>
          <w:rFonts w:eastAsia="標楷體" w:hAnsi="標楷體" w:cstheme="minorHAnsi" w:hint="eastAsia"/>
          <w:bCs/>
          <w:szCs w:val="24"/>
        </w:rPr>
        <w:t>__________________________________________</w:t>
      </w:r>
    </w:p>
    <w:p w14:paraId="22D6993A" w14:textId="77777777" w:rsidR="00AA2A96" w:rsidRPr="00A95A8B" w:rsidRDefault="00DE7CC8" w:rsidP="00952C35">
      <w:pPr>
        <w:snapToGrid w:val="0"/>
        <w:spacing w:beforeLines="50" w:before="180"/>
        <w:ind w:leftChars="473" w:left="1200" w:hangingChars="27" w:hanging="65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C.</w:t>
      </w:r>
      <w:r w:rsidRPr="00D01D20">
        <w:rPr>
          <w:rFonts w:eastAsia="標楷體" w:hAnsi="標楷體" w:cstheme="minorHAnsi" w:hint="eastAsia"/>
          <w:bCs/>
          <w:spacing w:val="-4"/>
          <w:szCs w:val="24"/>
        </w:rPr>
        <w:t>由</w:t>
      </w:r>
      <w:r w:rsidR="0094738D" w:rsidRPr="00D01D20">
        <w:rPr>
          <w:rFonts w:ascii="標楷體" w:eastAsia="標楷體" w:hAnsi="標楷體" w:hint="eastAsia"/>
          <w:spacing w:val="-4"/>
        </w:rPr>
        <w:t>計畫主持人/協同主持人/授權之研究人員</w:t>
      </w:r>
      <w:r w:rsidRPr="00D01D20">
        <w:rPr>
          <w:rFonts w:eastAsia="標楷體" w:hAnsi="標楷體" w:cstheme="minorHAnsi" w:hint="eastAsia"/>
          <w:bCs/>
          <w:spacing w:val="-4"/>
          <w:szCs w:val="24"/>
        </w:rPr>
        <w:t>口頭告知後轉</w:t>
      </w:r>
      <w:proofErr w:type="gramStart"/>
      <w:r w:rsidRPr="00D01D20">
        <w:rPr>
          <w:rFonts w:eastAsia="標楷體" w:hAnsi="標楷體" w:cstheme="minorHAnsi" w:hint="eastAsia"/>
          <w:bCs/>
          <w:spacing w:val="-4"/>
          <w:szCs w:val="24"/>
        </w:rPr>
        <w:t>介</w:t>
      </w:r>
      <w:proofErr w:type="gramEnd"/>
      <w:r w:rsidRPr="00D01D20">
        <w:rPr>
          <w:rFonts w:eastAsia="標楷體" w:hAnsi="標楷體" w:cstheme="minorHAnsi" w:hint="eastAsia"/>
          <w:bCs/>
          <w:spacing w:val="-4"/>
          <w:szCs w:val="24"/>
        </w:rPr>
        <w:t>遺傳諮詢門診</w:t>
      </w:r>
      <w:r w:rsidRPr="00A95A8B">
        <w:rPr>
          <w:rFonts w:eastAsia="標楷體" w:hAnsi="標楷體" w:cstheme="minorHAnsi" w:hint="eastAsia"/>
          <w:bCs/>
          <w:szCs w:val="24"/>
        </w:rPr>
        <w:t xml:space="preserve"> </w:t>
      </w:r>
    </w:p>
    <w:p w14:paraId="1DC0FFFE" w14:textId="77777777" w:rsidR="00AA2A96" w:rsidRPr="00A95A8B" w:rsidRDefault="00DE7CC8" w:rsidP="00952C35">
      <w:pPr>
        <w:snapToGrid w:val="0"/>
        <w:spacing w:beforeLines="50" w:before="180"/>
        <w:ind w:firstLineChars="472" w:firstLine="1133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D.</w:t>
      </w:r>
      <w:r w:rsidRPr="00A95A8B">
        <w:rPr>
          <w:rFonts w:eastAsia="標楷體" w:hAnsi="標楷體" w:cstheme="minorHAnsi" w:hint="eastAsia"/>
          <w:bCs/>
          <w:szCs w:val="24"/>
        </w:rPr>
        <w:t>由</w:t>
      </w:r>
      <w:r w:rsidR="0094738D" w:rsidRPr="008B5FA0">
        <w:rPr>
          <w:rFonts w:ascii="標楷體" w:eastAsia="標楷體" w:hAnsi="標楷體" w:hint="eastAsia"/>
        </w:rPr>
        <w:t>計畫主持人/協同主持人/授權之研究人員</w:t>
      </w:r>
      <w:r w:rsidRPr="00A95A8B">
        <w:rPr>
          <w:rFonts w:eastAsia="標楷體" w:hAnsi="標楷體" w:cstheme="minorHAnsi" w:hint="eastAsia"/>
          <w:bCs/>
          <w:szCs w:val="24"/>
        </w:rPr>
        <w:t>提供遺傳諮詢</w:t>
      </w:r>
      <w:r w:rsidRPr="00A95A8B">
        <w:rPr>
          <w:rFonts w:eastAsia="標楷體" w:hAnsi="標楷體" w:cstheme="minorHAnsi" w:hint="eastAsia"/>
          <w:bCs/>
          <w:szCs w:val="24"/>
        </w:rPr>
        <w:t xml:space="preserve"> </w:t>
      </w:r>
    </w:p>
    <w:p w14:paraId="1029766A" w14:textId="77777777" w:rsidR="00AA2A96" w:rsidRPr="00A95A8B" w:rsidRDefault="00DE7CC8" w:rsidP="00952C35">
      <w:pPr>
        <w:snapToGrid w:val="0"/>
        <w:spacing w:beforeLines="50" w:before="180"/>
        <w:ind w:firstLineChars="472" w:firstLine="1133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E.</w:t>
      </w:r>
      <w:r w:rsidRPr="00A95A8B">
        <w:rPr>
          <w:rFonts w:eastAsia="標楷體" w:hAnsi="標楷體" w:cstheme="minorHAnsi" w:hint="eastAsia"/>
          <w:bCs/>
          <w:szCs w:val="24"/>
        </w:rPr>
        <w:t>其他，請說明</w:t>
      </w:r>
      <w:r w:rsidRPr="00A95A8B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  <w:r w:rsidRPr="00A95A8B">
        <w:rPr>
          <w:rFonts w:eastAsia="標楷體" w:hAnsi="標楷體" w:cstheme="minorHAnsi" w:hint="eastAsia"/>
          <w:bCs/>
          <w:szCs w:val="24"/>
          <w:u w:val="single"/>
        </w:rPr>
        <w:t xml:space="preserve">                  </w:t>
      </w:r>
      <w:r w:rsidRPr="00A95A8B">
        <w:rPr>
          <w:rFonts w:eastAsia="標楷體" w:hAnsi="標楷體" w:cstheme="minorHAnsi"/>
          <w:bCs/>
          <w:szCs w:val="24"/>
        </w:rPr>
        <w:t>。</w:t>
      </w:r>
    </w:p>
    <w:p w14:paraId="21B06A65" w14:textId="77777777" w:rsidR="00AA2A96" w:rsidRPr="00A95A8B" w:rsidRDefault="000B2ECB" w:rsidP="00952C35">
      <w:pPr>
        <w:pStyle w:val="ab"/>
        <w:snapToGrid w:val="0"/>
        <w:spacing w:beforeLines="50" w:before="180"/>
        <w:ind w:leftChars="0" w:left="992" w:hanging="567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E145FA" w:rsidRPr="00A95A8B">
        <w:rPr>
          <w:rFonts w:eastAsia="標楷體" w:hAnsi="標楷體" w:cstheme="minorHAnsi" w:hint="eastAsia"/>
          <w:bCs/>
          <w:szCs w:val="24"/>
        </w:rPr>
        <w:t>3</w:t>
      </w:r>
      <w:r w:rsidR="00E145FA" w:rsidRPr="004C0209">
        <w:rPr>
          <w:rFonts w:eastAsia="標楷體" w:hAnsi="標楷體" w:cstheme="minorHAnsi" w:hint="eastAsia"/>
          <w:bCs/>
          <w:szCs w:val="24"/>
        </w:rPr>
        <w:t>.</w:t>
      </w:r>
      <w:r w:rsidR="00B12752" w:rsidRPr="004C0209">
        <w:rPr>
          <w:rFonts w:eastAsia="標楷體" w:hAnsi="標楷體" w:cstheme="minorHAnsi" w:hint="eastAsia"/>
          <w:bCs/>
          <w:szCs w:val="24"/>
        </w:rPr>
        <w:t xml:space="preserve"> </w:t>
      </w:r>
      <w:r w:rsidR="00E73759" w:rsidRPr="00A95A8B">
        <w:rPr>
          <w:rFonts w:eastAsia="標楷體" w:hAnsi="標楷體" w:cstheme="minorHAnsi" w:hint="eastAsia"/>
          <w:bCs/>
          <w:szCs w:val="24"/>
        </w:rPr>
        <w:t>本研究將</w:t>
      </w:r>
      <w:r w:rsidR="00E73759" w:rsidRPr="00D01D20">
        <w:rPr>
          <w:rFonts w:eastAsia="標楷體" w:hAnsi="標楷體" w:cstheme="minorHAnsi" w:hint="eastAsia"/>
          <w:b/>
          <w:bCs/>
          <w:szCs w:val="24"/>
        </w:rPr>
        <w:t>可能</w:t>
      </w:r>
      <w:r w:rsidR="00E73759" w:rsidRPr="00A95A8B">
        <w:rPr>
          <w:rFonts w:eastAsia="標楷體" w:hAnsi="標楷體" w:cstheme="minorHAnsi" w:hint="eastAsia"/>
          <w:bCs/>
          <w:szCs w:val="24"/>
        </w:rPr>
        <w:t>分析</w:t>
      </w:r>
      <w:r w:rsidR="00E73759">
        <w:rPr>
          <w:rFonts w:eastAsia="標楷體" w:hAnsi="標楷體" w:cstheme="minorHAnsi" w:hint="eastAsia"/>
          <w:bCs/>
          <w:szCs w:val="24"/>
        </w:rPr>
        <w:t>到</w:t>
      </w:r>
      <w:r w:rsidR="00E73759" w:rsidRPr="00A95A8B">
        <w:rPr>
          <w:rFonts w:eastAsia="標楷體" w:hAnsi="標楷體" w:cstheme="minorHAnsi" w:hint="eastAsia"/>
          <w:szCs w:val="24"/>
          <w:u w:val="single"/>
        </w:rPr>
        <w:t>可採取立即醫療措施</w:t>
      </w:r>
      <w:r w:rsidR="00E73759" w:rsidRPr="00A95A8B">
        <w:rPr>
          <w:rFonts w:eastAsia="標楷體" w:hAnsi="標楷體" w:cstheme="minorHAnsi" w:hint="eastAsia"/>
          <w:szCs w:val="24"/>
        </w:rPr>
        <w:t>的</w:t>
      </w:r>
      <w:r w:rsidR="00E73759">
        <w:rPr>
          <w:rFonts w:eastAsia="標楷體" w:hAnsi="標楷體" w:cstheme="minorHAnsi" w:hint="eastAsia"/>
          <w:szCs w:val="24"/>
        </w:rPr>
        <w:t>數個</w:t>
      </w:r>
      <w:r w:rsidR="00E73759" w:rsidRPr="00A95A8B">
        <w:rPr>
          <w:rFonts w:eastAsia="標楷體" w:hAnsi="標楷體" w:cstheme="minorHAnsi" w:hint="eastAsia"/>
          <w:szCs w:val="24"/>
        </w:rPr>
        <w:t>基因</w:t>
      </w:r>
      <w:r w:rsidR="00E73759">
        <w:rPr>
          <w:rFonts w:eastAsia="標楷體" w:hAnsi="標楷體" w:cstheme="minorHAnsi" w:hint="eastAsia"/>
          <w:szCs w:val="24"/>
        </w:rPr>
        <w:t>「請參照</w:t>
      </w:r>
      <w:r w:rsidR="00E73759" w:rsidRPr="00A95A8B">
        <w:rPr>
          <w:rFonts w:ascii="Times New Roman" w:eastAsia="標楷體" w:hAnsi="Times New Roman" w:cs="Times New Roman" w:hint="eastAsia"/>
          <w:szCs w:val="24"/>
        </w:rPr>
        <w:t>美國醫學遺傳學與基因體學會</w:t>
      </w:r>
      <w:r w:rsidR="00E73759" w:rsidRPr="00A95A8B">
        <w:rPr>
          <w:rFonts w:ascii="Times New Roman" w:eastAsia="標楷體" w:hAnsi="Times New Roman" w:cs="Times New Roman" w:hint="eastAsia"/>
          <w:szCs w:val="24"/>
        </w:rPr>
        <w:t>(</w:t>
      </w:r>
      <w:r w:rsidR="00E73759" w:rsidRPr="00A95A8B">
        <w:rPr>
          <w:rFonts w:ascii="Times New Roman" w:eastAsia="標楷體" w:hAnsi="Times New Roman" w:cs="Times New Roman"/>
          <w:szCs w:val="24"/>
        </w:rPr>
        <w:t>American College of Medical Genetics and Genomics, ACMG</w:t>
      </w:r>
      <w:r w:rsidR="00E73759" w:rsidRPr="00A95A8B">
        <w:rPr>
          <w:rFonts w:ascii="Times New Roman" w:eastAsia="標楷體" w:hAnsi="Times New Roman" w:cs="Times New Roman" w:hint="eastAsia"/>
          <w:szCs w:val="24"/>
        </w:rPr>
        <w:t>)</w:t>
      </w:r>
      <w:r w:rsidR="00E73759" w:rsidRPr="004B2291">
        <w:rPr>
          <w:rFonts w:ascii="Times New Roman" w:eastAsia="標楷體" w:hAnsi="Times New Roman" w:cs="Times New Roman" w:hint="eastAsia"/>
          <w:szCs w:val="24"/>
        </w:rPr>
        <w:t>目前最新的</w:t>
      </w:r>
      <w:r w:rsidR="00E73759" w:rsidRPr="00A95A8B">
        <w:rPr>
          <w:rFonts w:ascii="Times New Roman" w:eastAsia="標楷體" w:hAnsi="Times New Roman" w:cs="Times New Roman" w:hint="eastAsia"/>
          <w:szCs w:val="24"/>
        </w:rPr>
        <w:t>建議清單</w:t>
      </w:r>
      <w:r w:rsidR="00E73759" w:rsidRPr="00A95A8B">
        <w:rPr>
          <w:rFonts w:ascii="Times New Roman" w:eastAsia="標楷體" w:hAnsi="Times New Roman" w:cs="Times New Roman" w:hint="eastAsia"/>
          <w:szCs w:val="24"/>
        </w:rPr>
        <w:t>(ACMG.net)</w:t>
      </w:r>
      <w:r w:rsidR="00E73759">
        <w:rPr>
          <w:rFonts w:ascii="Times New Roman" w:eastAsia="標楷體" w:hAnsi="Times New Roman" w:cs="Times New Roman" w:hint="eastAsia"/>
          <w:szCs w:val="24"/>
        </w:rPr>
        <w:t>，</w:t>
      </w:r>
      <w:r w:rsidR="00E73759" w:rsidRPr="00A95A8B">
        <w:rPr>
          <w:rFonts w:eastAsia="標楷體" w:hAnsi="標楷體" w:cstheme="minorHAnsi"/>
          <w:bCs/>
          <w:szCs w:val="24"/>
        </w:rPr>
        <w:t>(</w:t>
      </w:r>
      <w:r w:rsidR="00E73759" w:rsidRPr="00A95A8B">
        <w:rPr>
          <w:rFonts w:eastAsia="標楷體" w:hAnsi="標楷體" w:cstheme="minorHAnsi" w:hint="eastAsia"/>
          <w:bCs/>
          <w:szCs w:val="24"/>
        </w:rPr>
        <w:t>如適用，研究主持人也可增加其他單位的建議清單：</w:t>
      </w:r>
      <w:r w:rsidR="00E73759" w:rsidRPr="00A95A8B">
        <w:rPr>
          <w:rFonts w:eastAsia="標楷體" w:hAnsi="標楷體" w:cstheme="minorHAnsi" w:hint="eastAsia"/>
          <w:bCs/>
          <w:szCs w:val="24"/>
          <w:u w:val="single"/>
        </w:rPr>
        <w:t xml:space="preserve">　　　　　　　　</w:t>
      </w:r>
      <w:r w:rsidR="00E73759" w:rsidRPr="00A95A8B">
        <w:rPr>
          <w:rFonts w:eastAsia="標楷體" w:hAnsi="標楷體" w:cstheme="minorHAnsi"/>
          <w:bCs/>
          <w:szCs w:val="24"/>
        </w:rPr>
        <w:t>)</w:t>
      </w:r>
      <w:r w:rsidR="00E73759">
        <w:rPr>
          <w:rFonts w:eastAsia="標楷體" w:hAnsi="標楷體" w:cstheme="minorHAnsi" w:hint="eastAsia"/>
          <w:bCs/>
          <w:szCs w:val="24"/>
        </w:rPr>
        <w:t>」，</w:t>
      </w:r>
      <w:r w:rsidR="00B12752" w:rsidRPr="004C0209">
        <w:rPr>
          <w:rFonts w:eastAsia="標楷體" w:hAnsi="標楷體" w:cstheme="minorHAnsi" w:hint="eastAsia"/>
          <w:bCs/>
          <w:szCs w:val="24"/>
        </w:rPr>
        <w:t>若於研究過程</w:t>
      </w:r>
      <w:r w:rsidR="00B12752" w:rsidRPr="004C0209">
        <w:rPr>
          <w:rFonts w:eastAsia="標楷體" w:hAnsi="標楷體" w:cstheme="minorHAnsi" w:hint="eastAsia"/>
          <w:bCs/>
          <w:szCs w:val="24"/>
          <w:u w:val="single"/>
        </w:rPr>
        <w:t>剛好</w:t>
      </w:r>
      <w:r w:rsidR="00B12752" w:rsidRPr="004C0209">
        <w:rPr>
          <w:rFonts w:eastAsia="標楷體" w:hAnsi="標楷體" w:cstheme="minorHAnsi" w:hint="eastAsia"/>
          <w:bCs/>
          <w:szCs w:val="24"/>
        </w:rPr>
        <w:t>發現此類結果，</w:t>
      </w:r>
      <w:r w:rsidR="00B12752" w:rsidRPr="004C0209">
        <w:rPr>
          <w:rFonts w:eastAsia="標楷體" w:hAnsi="標楷體" w:cstheme="minorHAnsi"/>
          <w:bCs/>
          <w:szCs w:val="24"/>
        </w:rPr>
        <w:t>將會告知</w:t>
      </w:r>
      <w:r w:rsidR="00B12752" w:rsidRPr="004C0209">
        <w:rPr>
          <w:rFonts w:eastAsia="標楷體" w:hAnsi="標楷體" w:cstheme="minorHAnsi"/>
          <w:szCs w:val="24"/>
          <w:u w:val="single"/>
        </w:rPr>
        <w:t>可採取立即醫療措施</w:t>
      </w:r>
      <w:r w:rsidR="0025319E" w:rsidRPr="004C0209">
        <w:rPr>
          <w:rFonts w:eastAsia="標楷體" w:hAnsi="標楷體" w:cstheme="minorHAnsi" w:hint="eastAsia"/>
          <w:szCs w:val="24"/>
          <w:u w:val="single"/>
        </w:rPr>
        <w:t>者</w:t>
      </w:r>
      <w:r w:rsidR="00B12752" w:rsidRPr="004C0209">
        <w:rPr>
          <w:rFonts w:eastAsia="標楷體" w:hAnsi="標楷體" w:cstheme="minorHAnsi"/>
          <w:szCs w:val="24"/>
        </w:rPr>
        <w:t>的基因檢測結果</w:t>
      </w:r>
      <w:r w:rsidR="00B12752" w:rsidRPr="004C0209">
        <w:rPr>
          <w:rFonts w:eastAsia="標楷體" w:hAnsi="標楷體" w:cstheme="minorHAnsi"/>
          <w:bCs/>
          <w:szCs w:val="24"/>
        </w:rPr>
        <w:t>。</w:t>
      </w:r>
      <w:r w:rsidR="008361E5" w:rsidRPr="004C0209">
        <w:rPr>
          <w:rFonts w:eastAsia="標楷體" w:hAnsi="標楷體" w:cstheme="minorHAnsi" w:hint="eastAsia"/>
          <w:bCs/>
          <w:szCs w:val="24"/>
        </w:rPr>
        <w:t>告知方式</w:t>
      </w:r>
      <w:r w:rsidR="008361E5" w:rsidRPr="00A95A8B">
        <w:rPr>
          <w:rFonts w:eastAsia="標楷體" w:hAnsi="標楷體" w:cstheme="minorHAnsi" w:hint="eastAsia"/>
          <w:bCs/>
          <w:szCs w:val="24"/>
        </w:rPr>
        <w:t>：</w:t>
      </w:r>
    </w:p>
    <w:p w14:paraId="07EE6CC7" w14:textId="77777777" w:rsidR="000B2ECB" w:rsidRPr="00A95A8B" w:rsidRDefault="000B2ECB" w:rsidP="00952C35">
      <w:pPr>
        <w:snapToGrid w:val="0"/>
        <w:spacing w:beforeLines="50" w:before="180"/>
        <w:ind w:firstLineChars="472" w:firstLine="1133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A.</w:t>
      </w:r>
      <w:r w:rsidRPr="00A95A8B">
        <w:rPr>
          <w:rFonts w:eastAsia="標楷體" w:hAnsi="標楷體" w:cstheme="minorHAnsi" w:hint="eastAsia"/>
          <w:bCs/>
          <w:szCs w:val="24"/>
        </w:rPr>
        <w:t>書面通知，請說明此方式</w:t>
      </w:r>
      <w:r w:rsidR="00BF28AC" w:rsidRPr="00A95A8B">
        <w:rPr>
          <w:rFonts w:eastAsia="標楷體" w:hAnsi="標楷體" w:cstheme="minorHAnsi" w:hint="eastAsia"/>
          <w:bCs/>
          <w:szCs w:val="24"/>
        </w:rPr>
        <w:t>足以讓受試者了解之理由</w:t>
      </w:r>
      <w:proofErr w:type="gramStart"/>
      <w:r w:rsidRPr="00A95A8B">
        <w:rPr>
          <w:rFonts w:eastAsia="標楷體" w:hAnsi="標楷體" w:cstheme="minorHAnsi" w:hint="eastAsia"/>
          <w:bCs/>
          <w:szCs w:val="24"/>
        </w:rPr>
        <w:t>＿＿＿＿＿＿＿</w:t>
      </w:r>
      <w:proofErr w:type="gramEnd"/>
    </w:p>
    <w:p w14:paraId="60CFB7BA" w14:textId="77777777" w:rsidR="000B2ECB" w:rsidRPr="00A95A8B" w:rsidRDefault="000B2ECB" w:rsidP="00D01D20">
      <w:pPr>
        <w:snapToGrid w:val="0"/>
        <w:spacing w:beforeLines="50" w:before="180"/>
        <w:ind w:leftChars="473" w:left="1375" w:hangingChars="100" w:hanging="240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B.</w:t>
      </w:r>
      <w:r w:rsidRPr="00A95A8B">
        <w:rPr>
          <w:rFonts w:eastAsia="標楷體" w:hAnsi="標楷體" w:cstheme="minorHAnsi" w:hint="eastAsia"/>
          <w:bCs/>
          <w:szCs w:val="24"/>
        </w:rPr>
        <w:t>書面通知並</w:t>
      </w:r>
      <w:r w:rsidR="004243B9" w:rsidRPr="00A95A8B">
        <w:rPr>
          <w:rFonts w:eastAsia="標楷體" w:hAnsi="標楷體" w:cstheme="minorHAnsi" w:hint="eastAsia"/>
          <w:bCs/>
          <w:szCs w:val="24"/>
        </w:rPr>
        <w:t>提供</w:t>
      </w:r>
      <w:r w:rsidRPr="00A95A8B">
        <w:rPr>
          <w:rFonts w:eastAsia="標楷體" w:hAnsi="標楷體" w:cstheme="minorHAnsi" w:hint="eastAsia"/>
          <w:bCs/>
          <w:szCs w:val="24"/>
        </w:rPr>
        <w:t>遺傳諮詢門診</w:t>
      </w:r>
      <w:r w:rsidR="004243B9" w:rsidRPr="00A95A8B">
        <w:rPr>
          <w:rFonts w:eastAsia="標楷體" w:hAnsi="標楷體" w:cstheme="minorHAnsi" w:hint="eastAsia"/>
          <w:bCs/>
          <w:szCs w:val="24"/>
        </w:rPr>
        <w:t>資訊</w:t>
      </w:r>
      <w:r w:rsidRPr="00A95A8B">
        <w:rPr>
          <w:rFonts w:eastAsia="標楷體" w:hAnsi="標楷體" w:cstheme="minorHAnsi" w:hint="eastAsia"/>
          <w:bCs/>
          <w:szCs w:val="24"/>
        </w:rPr>
        <w:t>，請說明此方式</w:t>
      </w:r>
      <w:r w:rsidR="00BF28AC" w:rsidRPr="00A95A8B">
        <w:rPr>
          <w:rFonts w:eastAsia="標楷體" w:hAnsi="標楷體" w:cstheme="minorHAnsi" w:hint="eastAsia"/>
          <w:bCs/>
          <w:szCs w:val="24"/>
        </w:rPr>
        <w:t>足以讓受試者了解之理由</w:t>
      </w:r>
      <w:proofErr w:type="gramStart"/>
      <w:r w:rsidRPr="00A95A8B">
        <w:rPr>
          <w:rFonts w:eastAsia="標楷體" w:hAnsi="標楷體" w:cstheme="minorHAnsi" w:hint="eastAsia"/>
          <w:bCs/>
          <w:szCs w:val="24"/>
        </w:rPr>
        <w:t>＿＿＿＿</w:t>
      </w:r>
      <w:proofErr w:type="gramEnd"/>
      <w:r w:rsidR="004C0209">
        <w:rPr>
          <w:rFonts w:eastAsia="標楷體" w:hAnsi="標楷體" w:cstheme="minorHAnsi" w:hint="eastAsia"/>
          <w:bCs/>
          <w:szCs w:val="24"/>
        </w:rPr>
        <w:t>_________________________________________</w:t>
      </w:r>
    </w:p>
    <w:p w14:paraId="1BC84592" w14:textId="77777777" w:rsidR="000B2ECB" w:rsidRPr="008B5FA0" w:rsidRDefault="000B2ECB" w:rsidP="00952C35">
      <w:pPr>
        <w:snapToGrid w:val="0"/>
        <w:spacing w:beforeLines="50" w:before="180"/>
        <w:ind w:leftChars="473" w:left="1200" w:hangingChars="27" w:hanging="65"/>
        <w:rPr>
          <w:rFonts w:eastAsia="標楷體" w:hAnsi="標楷體" w:cstheme="minorHAnsi"/>
          <w:bCs/>
          <w:szCs w:val="24"/>
        </w:rPr>
      </w:pPr>
      <w:r w:rsidRPr="00A95A8B">
        <w:rPr>
          <w:rFonts w:eastAsia="標楷體" w:hAnsi="標楷體" w:cstheme="minorHAnsi" w:hint="eastAsia"/>
          <w:bCs/>
          <w:szCs w:val="24"/>
        </w:rPr>
        <w:t>□</w:t>
      </w:r>
      <w:r w:rsidR="00897061" w:rsidRPr="00A95A8B">
        <w:rPr>
          <w:rFonts w:eastAsia="標楷體" w:hAnsi="標楷體" w:cstheme="minorHAnsi" w:hint="eastAsia"/>
          <w:bCs/>
          <w:szCs w:val="24"/>
        </w:rPr>
        <w:t>C.</w:t>
      </w:r>
      <w:r w:rsidRPr="00952C35">
        <w:rPr>
          <w:rFonts w:eastAsia="標楷體" w:hAnsi="標楷體" w:cstheme="minorHAnsi" w:hint="eastAsia"/>
          <w:bCs/>
          <w:spacing w:val="-4"/>
          <w:szCs w:val="24"/>
        </w:rPr>
        <w:t>由</w:t>
      </w:r>
      <w:r w:rsidR="0094738D" w:rsidRPr="00952C35">
        <w:rPr>
          <w:rFonts w:ascii="標楷體" w:eastAsia="標楷體" w:hAnsi="標楷體" w:hint="eastAsia"/>
          <w:spacing w:val="-4"/>
        </w:rPr>
        <w:t>計畫主持人/協同主持人/授權之研究人員</w:t>
      </w:r>
      <w:r w:rsidRPr="00952C35">
        <w:rPr>
          <w:rFonts w:eastAsia="標楷體" w:hAnsi="標楷體" w:cstheme="minorHAnsi" w:hint="eastAsia"/>
          <w:bCs/>
          <w:spacing w:val="-4"/>
          <w:szCs w:val="24"/>
        </w:rPr>
        <w:t>口頭告知後轉</w:t>
      </w:r>
      <w:proofErr w:type="gramStart"/>
      <w:r w:rsidRPr="00952C35">
        <w:rPr>
          <w:rFonts w:eastAsia="標楷體" w:hAnsi="標楷體" w:cstheme="minorHAnsi" w:hint="eastAsia"/>
          <w:bCs/>
          <w:spacing w:val="-4"/>
          <w:szCs w:val="24"/>
        </w:rPr>
        <w:t>介</w:t>
      </w:r>
      <w:proofErr w:type="gramEnd"/>
      <w:r w:rsidRPr="00952C35">
        <w:rPr>
          <w:rFonts w:eastAsia="標楷體" w:hAnsi="標楷體" w:cstheme="minorHAnsi" w:hint="eastAsia"/>
          <w:bCs/>
          <w:spacing w:val="-4"/>
          <w:szCs w:val="24"/>
        </w:rPr>
        <w:t>遺傳諮詢門診</w:t>
      </w:r>
      <w:r w:rsidRPr="008B5FA0">
        <w:rPr>
          <w:rFonts w:eastAsia="標楷體" w:hAnsi="標楷體" w:cstheme="minorHAnsi" w:hint="eastAsia"/>
          <w:bCs/>
          <w:szCs w:val="24"/>
        </w:rPr>
        <w:t xml:space="preserve"> </w:t>
      </w:r>
    </w:p>
    <w:p w14:paraId="6D21B433" w14:textId="77777777" w:rsidR="000B2ECB" w:rsidRPr="008B5FA0" w:rsidRDefault="000B2ECB" w:rsidP="00952C35">
      <w:pPr>
        <w:snapToGrid w:val="0"/>
        <w:spacing w:beforeLines="50" w:before="180"/>
        <w:ind w:firstLineChars="472" w:firstLine="1133"/>
        <w:rPr>
          <w:rFonts w:eastAsia="標楷體" w:hAnsi="標楷體" w:cstheme="minorHAnsi"/>
          <w:bCs/>
          <w:szCs w:val="24"/>
        </w:rPr>
      </w:pPr>
      <w:r w:rsidRPr="008B5FA0">
        <w:rPr>
          <w:rFonts w:eastAsia="標楷體" w:hAnsi="標楷體" w:cstheme="minorHAnsi" w:hint="eastAsia"/>
          <w:bCs/>
          <w:szCs w:val="24"/>
        </w:rPr>
        <w:t>□</w:t>
      </w:r>
      <w:r w:rsidR="00897061" w:rsidRPr="008B5FA0">
        <w:rPr>
          <w:rFonts w:eastAsia="標楷體" w:hAnsi="標楷體" w:cstheme="minorHAnsi" w:hint="eastAsia"/>
          <w:bCs/>
          <w:szCs w:val="24"/>
        </w:rPr>
        <w:t>D.</w:t>
      </w:r>
      <w:r w:rsidRPr="008B5FA0">
        <w:rPr>
          <w:rFonts w:eastAsia="標楷體" w:hAnsi="標楷體" w:cstheme="minorHAnsi" w:hint="eastAsia"/>
          <w:bCs/>
          <w:szCs w:val="24"/>
        </w:rPr>
        <w:t>由</w:t>
      </w:r>
      <w:r w:rsidR="0094738D" w:rsidRPr="008B5FA0">
        <w:rPr>
          <w:rFonts w:ascii="標楷體" w:eastAsia="標楷體" w:hAnsi="標楷體" w:hint="eastAsia"/>
        </w:rPr>
        <w:t>計畫主持人/協同主持人/授權之研究人員</w:t>
      </w:r>
      <w:r w:rsidRPr="008B5FA0">
        <w:rPr>
          <w:rFonts w:eastAsia="標楷體" w:hAnsi="標楷體" w:cstheme="minorHAnsi" w:hint="eastAsia"/>
          <w:bCs/>
          <w:szCs w:val="24"/>
        </w:rPr>
        <w:t>提供遺傳諮詢</w:t>
      </w:r>
      <w:r w:rsidRPr="008B5FA0">
        <w:rPr>
          <w:rFonts w:eastAsia="標楷體" w:hAnsi="標楷體" w:cstheme="minorHAnsi" w:hint="eastAsia"/>
          <w:bCs/>
          <w:szCs w:val="24"/>
        </w:rPr>
        <w:t xml:space="preserve"> </w:t>
      </w:r>
    </w:p>
    <w:p w14:paraId="61FECB61" w14:textId="5984C40E" w:rsidR="0039564E" w:rsidRPr="00952C35" w:rsidRDefault="000B2ECB" w:rsidP="00952C35">
      <w:pPr>
        <w:snapToGrid w:val="0"/>
        <w:spacing w:beforeLines="50" w:before="180"/>
        <w:ind w:leftChars="473" w:left="1200" w:hangingChars="27" w:hanging="65"/>
        <w:rPr>
          <w:rFonts w:eastAsia="標楷體" w:hAnsi="標楷體" w:cstheme="minorHAnsi"/>
          <w:bCs/>
          <w:szCs w:val="24"/>
          <w:u w:val="single"/>
        </w:rPr>
      </w:pPr>
      <w:r w:rsidRPr="00952C35">
        <w:rPr>
          <w:rFonts w:eastAsia="標楷體" w:hAnsi="標楷體" w:cstheme="minorHAnsi" w:hint="eastAsia"/>
          <w:bCs/>
          <w:szCs w:val="24"/>
        </w:rPr>
        <w:t>□</w:t>
      </w:r>
      <w:r w:rsidR="00897061" w:rsidRPr="00952C35">
        <w:rPr>
          <w:rFonts w:eastAsia="標楷體" w:hAnsi="標楷體" w:cstheme="minorHAnsi" w:hint="eastAsia"/>
          <w:bCs/>
          <w:szCs w:val="24"/>
        </w:rPr>
        <w:t>E.</w:t>
      </w:r>
      <w:r w:rsidRPr="00952C35">
        <w:rPr>
          <w:rFonts w:eastAsia="標楷體" w:hAnsi="標楷體" w:cstheme="minorHAnsi" w:hint="eastAsia"/>
          <w:bCs/>
          <w:szCs w:val="24"/>
        </w:rPr>
        <w:t>其他，請說明</w:t>
      </w:r>
      <w:r w:rsidRPr="00952C35">
        <w:rPr>
          <w:rFonts w:eastAsia="標楷體" w:hAnsi="標楷體" w:cstheme="minorHAnsi" w:hint="eastAsia"/>
          <w:bCs/>
          <w:szCs w:val="24"/>
          <w:u w:val="single"/>
        </w:rPr>
        <w:t xml:space="preserve">　　　　　</w:t>
      </w:r>
      <w:r w:rsidRPr="00952C35">
        <w:rPr>
          <w:rFonts w:eastAsia="標楷體" w:hAnsi="標楷體" w:cstheme="minorHAnsi" w:hint="eastAsia"/>
          <w:bCs/>
          <w:szCs w:val="24"/>
          <w:u w:val="single"/>
        </w:rPr>
        <w:t xml:space="preserve">                  </w:t>
      </w:r>
      <w:r w:rsidRPr="00952C35">
        <w:rPr>
          <w:rFonts w:eastAsia="標楷體" w:hAnsi="標楷體" w:cstheme="minorHAnsi"/>
          <w:bCs/>
          <w:szCs w:val="24"/>
        </w:rPr>
        <w:t>。</w:t>
      </w:r>
    </w:p>
    <w:sectPr w:rsidR="0039564E" w:rsidRPr="00952C35" w:rsidSect="00A13EAB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D655B0" w15:done="0"/>
  <w15:commentEx w15:paraId="54FDF4AD" w15:done="0"/>
  <w15:commentEx w15:paraId="4D178DC3" w15:done="0"/>
  <w15:commentEx w15:paraId="1BA65D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2356B" w14:textId="77777777" w:rsidR="00A13EAB" w:rsidRDefault="00A13EAB" w:rsidP="00C17108">
      <w:r>
        <w:separator/>
      </w:r>
    </w:p>
  </w:endnote>
  <w:endnote w:type="continuationSeparator" w:id="0">
    <w:p w14:paraId="04A3FD5A" w14:textId="77777777" w:rsidR="00A13EAB" w:rsidRDefault="00A13EAB" w:rsidP="00C1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6406"/>
      <w:docPartObj>
        <w:docPartGallery w:val="Page Numbers (Bottom of Page)"/>
        <w:docPartUnique/>
      </w:docPartObj>
    </w:sdtPr>
    <w:sdtEndPr/>
    <w:sdtContent>
      <w:p w14:paraId="674064C6" w14:textId="77777777" w:rsidR="00A13EAB" w:rsidRDefault="00A13EA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05A" w:rsidRPr="008E505A">
          <w:rPr>
            <w:noProof/>
            <w:lang w:val="zh-TW"/>
          </w:rPr>
          <w:t>3</w:t>
        </w:r>
        <w:r>
          <w:fldChar w:fldCharType="end"/>
        </w:r>
      </w:p>
    </w:sdtContent>
  </w:sdt>
  <w:p w14:paraId="2C66FD53" w14:textId="77777777" w:rsidR="00A13EAB" w:rsidRDefault="00A13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B4092" w14:textId="77777777" w:rsidR="00A13EAB" w:rsidRDefault="00A13EAB" w:rsidP="00C17108">
      <w:r>
        <w:separator/>
      </w:r>
    </w:p>
  </w:footnote>
  <w:footnote w:type="continuationSeparator" w:id="0">
    <w:p w14:paraId="44FA8604" w14:textId="77777777" w:rsidR="00A13EAB" w:rsidRDefault="00A13EAB" w:rsidP="00C17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0E42" w14:textId="40DAC831" w:rsidR="00C8306C" w:rsidRPr="00C8306C" w:rsidRDefault="00C8306C" w:rsidP="00C8306C">
    <w:pPr>
      <w:spacing w:line="440" w:lineRule="exact"/>
      <w:ind w:left="280"/>
      <w:jc w:val="right"/>
      <w:rPr>
        <w:rFonts w:ascii="標楷體" w:eastAsia="標楷體" w:hAnsi="標楷體" w:cs="Times New Roman"/>
        <w:color w:val="000000"/>
        <w:sz w:val="28"/>
        <w:szCs w:val="28"/>
      </w:rPr>
    </w:pPr>
    <w:proofErr w:type="spellStart"/>
    <w:r w:rsidRPr="00C4083C">
      <w:rPr>
        <w:rFonts w:ascii="標楷體" w:eastAsia="標楷體" w:hAnsi="標楷體"/>
        <w:color w:val="999999"/>
        <w:sz w:val="20"/>
        <w:szCs w:val="20"/>
      </w:rPr>
      <w:t>NTUHREC</w:t>
    </w:r>
    <w:r w:rsidRPr="00C4083C">
      <w:rPr>
        <w:rFonts w:ascii="標楷體" w:eastAsia="標楷體" w:hAnsi="標楷體" w:hint="eastAsia"/>
        <w:color w:val="999999"/>
        <w:sz w:val="20"/>
        <w:szCs w:val="20"/>
      </w:rPr>
      <w:t>_</w:t>
    </w:r>
    <w:r w:rsidRPr="00C4083C">
      <w:rPr>
        <w:rFonts w:ascii="標楷體" w:eastAsia="標楷體" w:hAnsi="標楷體"/>
        <w:color w:val="999999"/>
        <w:sz w:val="20"/>
        <w:szCs w:val="20"/>
      </w:rPr>
      <w:t>Version</w:t>
    </w:r>
    <w:proofErr w:type="spellEnd"/>
    <w:r w:rsidRPr="00C4083C">
      <w:rPr>
        <w:rFonts w:ascii="標楷體" w:eastAsia="標楷體" w:hAnsi="標楷體"/>
        <w:color w:val="999999"/>
        <w:sz w:val="20"/>
        <w:szCs w:val="20"/>
      </w:rPr>
      <w:t>：</w:t>
    </w:r>
    <w:r w:rsidRPr="00EF6113">
      <w:rPr>
        <w:rFonts w:ascii="標楷體" w:eastAsia="標楷體" w:hAnsi="標楷體"/>
        <w:color w:val="999999"/>
        <w:sz w:val="20"/>
        <w:szCs w:val="20"/>
      </w:rPr>
      <w:t>AF-</w:t>
    </w:r>
    <w:r>
      <w:rPr>
        <w:rFonts w:ascii="標楷體" w:eastAsia="標楷體" w:hAnsi="標楷體" w:hint="eastAsia"/>
        <w:color w:val="999999"/>
        <w:sz w:val="20"/>
        <w:szCs w:val="20"/>
      </w:rPr>
      <w:t>1</w:t>
    </w:r>
    <w:r w:rsidR="008E505A">
      <w:rPr>
        <w:rFonts w:ascii="標楷體" w:eastAsia="標楷體" w:hAnsi="標楷體" w:hint="eastAsia"/>
        <w:color w:val="999999"/>
        <w:sz w:val="20"/>
        <w:szCs w:val="20"/>
      </w:rPr>
      <w:t>62</w:t>
    </w:r>
    <w:r w:rsidRPr="00EF6113">
      <w:rPr>
        <w:rFonts w:ascii="標楷體" w:eastAsia="標楷體" w:hAnsi="標楷體"/>
        <w:color w:val="999999"/>
        <w:sz w:val="20"/>
        <w:szCs w:val="20"/>
      </w:rPr>
      <w:t>/0</w:t>
    </w:r>
    <w:r>
      <w:rPr>
        <w:rFonts w:ascii="標楷體" w:eastAsia="標楷體" w:hAnsi="標楷體" w:hint="eastAsia"/>
        <w:color w:val="999999"/>
        <w:sz w:val="20"/>
        <w:szCs w:val="20"/>
      </w:rPr>
      <w:t>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6259"/>
    <w:multiLevelType w:val="hybridMultilevel"/>
    <w:tmpl w:val="AD981EF4"/>
    <w:lvl w:ilvl="0" w:tplc="C2BAD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A5C3F"/>
    <w:multiLevelType w:val="hybridMultilevel"/>
    <w:tmpl w:val="7382C162"/>
    <w:lvl w:ilvl="0" w:tplc="F43E7A3E"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632B93"/>
    <w:multiLevelType w:val="hybridMultilevel"/>
    <w:tmpl w:val="D5F841A4"/>
    <w:lvl w:ilvl="0" w:tplc="F43E7A3E"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A4C0BB3"/>
    <w:multiLevelType w:val="hybridMultilevel"/>
    <w:tmpl w:val="E8301558"/>
    <w:lvl w:ilvl="0" w:tplc="3BAC9A64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8252F31A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121AE426">
      <w:start w:val="1"/>
      <w:numFmt w:val="lowerRoman"/>
      <w:lvlText w:val="(%3)"/>
      <w:lvlJc w:val="left"/>
      <w:pPr>
        <w:ind w:left="2248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1AC35F09"/>
    <w:multiLevelType w:val="hybridMultilevel"/>
    <w:tmpl w:val="06763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1A7028"/>
    <w:multiLevelType w:val="hybridMultilevel"/>
    <w:tmpl w:val="FABEE212"/>
    <w:lvl w:ilvl="0" w:tplc="F43E7A3E"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7EB21D0"/>
    <w:multiLevelType w:val="hybridMultilevel"/>
    <w:tmpl w:val="2FF05B1C"/>
    <w:lvl w:ilvl="0" w:tplc="9AF67616">
      <w:numFmt w:val="bullet"/>
      <w:lvlText w:val="□"/>
      <w:lvlJc w:val="left"/>
      <w:pPr>
        <w:ind w:left="84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2C8C4131"/>
    <w:multiLevelType w:val="hybridMultilevel"/>
    <w:tmpl w:val="7C6CBA94"/>
    <w:lvl w:ilvl="0" w:tplc="F43E7A3E"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D731C80"/>
    <w:multiLevelType w:val="hybridMultilevel"/>
    <w:tmpl w:val="0840D426"/>
    <w:lvl w:ilvl="0" w:tplc="F43E7A3E"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31D67D6"/>
    <w:multiLevelType w:val="hybridMultilevel"/>
    <w:tmpl w:val="83D04B6E"/>
    <w:lvl w:ilvl="0" w:tplc="876A6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D509D0"/>
    <w:multiLevelType w:val="hybridMultilevel"/>
    <w:tmpl w:val="22FEC620"/>
    <w:lvl w:ilvl="0" w:tplc="F43E7A3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CA440DD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341D0A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2E6472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B0514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6CD628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E14B7F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B8149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30A0B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2E75D9"/>
    <w:multiLevelType w:val="hybridMultilevel"/>
    <w:tmpl w:val="968E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F36D10"/>
    <w:multiLevelType w:val="hybridMultilevel"/>
    <w:tmpl w:val="0B56556E"/>
    <w:lvl w:ilvl="0" w:tplc="BB9A98D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-Hsiu">
    <w15:presenceInfo w15:providerId="None" w15:userId="Yin-Hs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19"/>
    <w:rsid w:val="00001348"/>
    <w:rsid w:val="000238A2"/>
    <w:rsid w:val="00025DE7"/>
    <w:rsid w:val="00026C03"/>
    <w:rsid w:val="00027C55"/>
    <w:rsid w:val="000303A1"/>
    <w:rsid w:val="00042648"/>
    <w:rsid w:val="00050FCD"/>
    <w:rsid w:val="00052C00"/>
    <w:rsid w:val="00061238"/>
    <w:rsid w:val="000750FC"/>
    <w:rsid w:val="000850C9"/>
    <w:rsid w:val="00087751"/>
    <w:rsid w:val="00096359"/>
    <w:rsid w:val="00096C39"/>
    <w:rsid w:val="000A1DCE"/>
    <w:rsid w:val="000A3660"/>
    <w:rsid w:val="000A4FB4"/>
    <w:rsid w:val="000A5361"/>
    <w:rsid w:val="000A60AF"/>
    <w:rsid w:val="000A6FE9"/>
    <w:rsid w:val="000B2ECB"/>
    <w:rsid w:val="000B5038"/>
    <w:rsid w:val="000B50B9"/>
    <w:rsid w:val="000B7B15"/>
    <w:rsid w:val="000C2C0E"/>
    <w:rsid w:val="000C38D2"/>
    <w:rsid w:val="000C5B2C"/>
    <w:rsid w:val="000D2217"/>
    <w:rsid w:val="000D6AA8"/>
    <w:rsid w:val="000E4E20"/>
    <w:rsid w:val="000F6269"/>
    <w:rsid w:val="000F6E01"/>
    <w:rsid w:val="00104D2F"/>
    <w:rsid w:val="0011141A"/>
    <w:rsid w:val="00115A12"/>
    <w:rsid w:val="0012000B"/>
    <w:rsid w:val="00123A14"/>
    <w:rsid w:val="001244A9"/>
    <w:rsid w:val="00124D06"/>
    <w:rsid w:val="0012669E"/>
    <w:rsid w:val="00161BAF"/>
    <w:rsid w:val="00166136"/>
    <w:rsid w:val="00176B23"/>
    <w:rsid w:val="00181BF0"/>
    <w:rsid w:val="00196AFD"/>
    <w:rsid w:val="001A28C3"/>
    <w:rsid w:val="001A34D1"/>
    <w:rsid w:val="001A4611"/>
    <w:rsid w:val="001A4696"/>
    <w:rsid w:val="001A7D43"/>
    <w:rsid w:val="001B4205"/>
    <w:rsid w:val="001C507A"/>
    <w:rsid w:val="001C5650"/>
    <w:rsid w:val="001D0A75"/>
    <w:rsid w:val="001D5936"/>
    <w:rsid w:val="001D697B"/>
    <w:rsid w:val="001D6E2F"/>
    <w:rsid w:val="001E093A"/>
    <w:rsid w:val="001E4930"/>
    <w:rsid w:val="00200071"/>
    <w:rsid w:val="002036B4"/>
    <w:rsid w:val="00221677"/>
    <w:rsid w:val="00222FED"/>
    <w:rsid w:val="00241897"/>
    <w:rsid w:val="00244A52"/>
    <w:rsid w:val="00247501"/>
    <w:rsid w:val="0025319E"/>
    <w:rsid w:val="00255A98"/>
    <w:rsid w:val="00256401"/>
    <w:rsid w:val="002566ED"/>
    <w:rsid w:val="00256D19"/>
    <w:rsid w:val="00266DBC"/>
    <w:rsid w:val="002674F3"/>
    <w:rsid w:val="0027343D"/>
    <w:rsid w:val="00277013"/>
    <w:rsid w:val="002A5EE9"/>
    <w:rsid w:val="002B5B42"/>
    <w:rsid w:val="002C3082"/>
    <w:rsid w:val="002D2D07"/>
    <w:rsid w:val="002E61EE"/>
    <w:rsid w:val="002E6490"/>
    <w:rsid w:val="002E7C2B"/>
    <w:rsid w:val="002F277B"/>
    <w:rsid w:val="002F2AD0"/>
    <w:rsid w:val="00321500"/>
    <w:rsid w:val="00321DBC"/>
    <w:rsid w:val="00332382"/>
    <w:rsid w:val="00333F8B"/>
    <w:rsid w:val="00337B99"/>
    <w:rsid w:val="003409EA"/>
    <w:rsid w:val="00341776"/>
    <w:rsid w:val="0034629F"/>
    <w:rsid w:val="00346301"/>
    <w:rsid w:val="003639A4"/>
    <w:rsid w:val="00370EDF"/>
    <w:rsid w:val="0037282F"/>
    <w:rsid w:val="00372DD0"/>
    <w:rsid w:val="00375FFA"/>
    <w:rsid w:val="00376BC8"/>
    <w:rsid w:val="00380EF5"/>
    <w:rsid w:val="00382590"/>
    <w:rsid w:val="0039231E"/>
    <w:rsid w:val="0039564E"/>
    <w:rsid w:val="003A4916"/>
    <w:rsid w:val="003B6E6E"/>
    <w:rsid w:val="003B7BEB"/>
    <w:rsid w:val="003C4B8A"/>
    <w:rsid w:val="003C7216"/>
    <w:rsid w:val="003D27AB"/>
    <w:rsid w:val="003D2D86"/>
    <w:rsid w:val="003D475E"/>
    <w:rsid w:val="003D64DC"/>
    <w:rsid w:val="003D7E20"/>
    <w:rsid w:val="003F0DA6"/>
    <w:rsid w:val="003F1C1B"/>
    <w:rsid w:val="00400921"/>
    <w:rsid w:val="004031F9"/>
    <w:rsid w:val="00422219"/>
    <w:rsid w:val="004243B9"/>
    <w:rsid w:val="00424F4E"/>
    <w:rsid w:val="00426145"/>
    <w:rsid w:val="00436D55"/>
    <w:rsid w:val="00441B23"/>
    <w:rsid w:val="00441D8D"/>
    <w:rsid w:val="004526D4"/>
    <w:rsid w:val="00457C43"/>
    <w:rsid w:val="004729CF"/>
    <w:rsid w:val="00474B87"/>
    <w:rsid w:val="004752A7"/>
    <w:rsid w:val="0048245C"/>
    <w:rsid w:val="004839EA"/>
    <w:rsid w:val="004A09D9"/>
    <w:rsid w:val="004A43A5"/>
    <w:rsid w:val="004A49C4"/>
    <w:rsid w:val="004A5077"/>
    <w:rsid w:val="004A57A5"/>
    <w:rsid w:val="004B2291"/>
    <w:rsid w:val="004B7DCC"/>
    <w:rsid w:val="004C0209"/>
    <w:rsid w:val="004C6F42"/>
    <w:rsid w:val="004D2FAF"/>
    <w:rsid w:val="004D3157"/>
    <w:rsid w:val="004D3FC5"/>
    <w:rsid w:val="004D4B0B"/>
    <w:rsid w:val="004D7103"/>
    <w:rsid w:val="004F44BB"/>
    <w:rsid w:val="004F47A3"/>
    <w:rsid w:val="004F4922"/>
    <w:rsid w:val="004F6353"/>
    <w:rsid w:val="005050B9"/>
    <w:rsid w:val="00506F4C"/>
    <w:rsid w:val="005138A3"/>
    <w:rsid w:val="00515AD2"/>
    <w:rsid w:val="00520F00"/>
    <w:rsid w:val="00522941"/>
    <w:rsid w:val="005265AF"/>
    <w:rsid w:val="00530EB3"/>
    <w:rsid w:val="00535E85"/>
    <w:rsid w:val="00536079"/>
    <w:rsid w:val="00536659"/>
    <w:rsid w:val="00552C81"/>
    <w:rsid w:val="00565CFD"/>
    <w:rsid w:val="00583199"/>
    <w:rsid w:val="005844F7"/>
    <w:rsid w:val="00586DC4"/>
    <w:rsid w:val="005934FF"/>
    <w:rsid w:val="0059773C"/>
    <w:rsid w:val="00597B0B"/>
    <w:rsid w:val="005A01D5"/>
    <w:rsid w:val="005B53C9"/>
    <w:rsid w:val="005C7051"/>
    <w:rsid w:val="005E5ACD"/>
    <w:rsid w:val="005F540C"/>
    <w:rsid w:val="005F7A92"/>
    <w:rsid w:val="00600FB5"/>
    <w:rsid w:val="00603FF7"/>
    <w:rsid w:val="006040C6"/>
    <w:rsid w:val="0060703D"/>
    <w:rsid w:val="006121AE"/>
    <w:rsid w:val="00615006"/>
    <w:rsid w:val="00616690"/>
    <w:rsid w:val="00616836"/>
    <w:rsid w:val="00636E0E"/>
    <w:rsid w:val="0064520E"/>
    <w:rsid w:val="006542CC"/>
    <w:rsid w:val="00655F1C"/>
    <w:rsid w:val="0066180F"/>
    <w:rsid w:val="006623BF"/>
    <w:rsid w:val="00662413"/>
    <w:rsid w:val="0066284C"/>
    <w:rsid w:val="00665280"/>
    <w:rsid w:val="00670295"/>
    <w:rsid w:val="0067086B"/>
    <w:rsid w:val="00674813"/>
    <w:rsid w:val="00684B33"/>
    <w:rsid w:val="0068765B"/>
    <w:rsid w:val="00692CDD"/>
    <w:rsid w:val="0069327D"/>
    <w:rsid w:val="0069751D"/>
    <w:rsid w:val="0069771C"/>
    <w:rsid w:val="006A1D38"/>
    <w:rsid w:val="006A5DE8"/>
    <w:rsid w:val="006B0C7A"/>
    <w:rsid w:val="006B30A4"/>
    <w:rsid w:val="006B55BA"/>
    <w:rsid w:val="006C4FC2"/>
    <w:rsid w:val="006D15D7"/>
    <w:rsid w:val="006E0F26"/>
    <w:rsid w:val="006F789E"/>
    <w:rsid w:val="0070281D"/>
    <w:rsid w:val="00703D08"/>
    <w:rsid w:val="0071567A"/>
    <w:rsid w:val="00721228"/>
    <w:rsid w:val="00721F05"/>
    <w:rsid w:val="0072466D"/>
    <w:rsid w:val="007321DF"/>
    <w:rsid w:val="00734274"/>
    <w:rsid w:val="00741D53"/>
    <w:rsid w:val="00746755"/>
    <w:rsid w:val="00750160"/>
    <w:rsid w:val="00750573"/>
    <w:rsid w:val="00751937"/>
    <w:rsid w:val="00765030"/>
    <w:rsid w:val="00766503"/>
    <w:rsid w:val="0078788E"/>
    <w:rsid w:val="007A0B9C"/>
    <w:rsid w:val="007A16F4"/>
    <w:rsid w:val="007B21B8"/>
    <w:rsid w:val="007B2FC6"/>
    <w:rsid w:val="007C047C"/>
    <w:rsid w:val="007C09F6"/>
    <w:rsid w:val="007D1DC6"/>
    <w:rsid w:val="007D2592"/>
    <w:rsid w:val="007E2BCE"/>
    <w:rsid w:val="007E2D4C"/>
    <w:rsid w:val="0080121E"/>
    <w:rsid w:val="0080556A"/>
    <w:rsid w:val="00806F92"/>
    <w:rsid w:val="008078FA"/>
    <w:rsid w:val="00812906"/>
    <w:rsid w:val="00815E7B"/>
    <w:rsid w:val="00831005"/>
    <w:rsid w:val="008314DC"/>
    <w:rsid w:val="0083589D"/>
    <w:rsid w:val="008361E5"/>
    <w:rsid w:val="00841F6A"/>
    <w:rsid w:val="008577AC"/>
    <w:rsid w:val="00861034"/>
    <w:rsid w:val="00863A78"/>
    <w:rsid w:val="008655A0"/>
    <w:rsid w:val="00870F7B"/>
    <w:rsid w:val="00876A96"/>
    <w:rsid w:val="0088180D"/>
    <w:rsid w:val="008821C1"/>
    <w:rsid w:val="00884F55"/>
    <w:rsid w:val="008902E5"/>
    <w:rsid w:val="00891BB4"/>
    <w:rsid w:val="00894E0F"/>
    <w:rsid w:val="00897061"/>
    <w:rsid w:val="008A1086"/>
    <w:rsid w:val="008A1C7F"/>
    <w:rsid w:val="008A2B98"/>
    <w:rsid w:val="008A6E56"/>
    <w:rsid w:val="008B34AD"/>
    <w:rsid w:val="008B4859"/>
    <w:rsid w:val="008B5FA0"/>
    <w:rsid w:val="008D48CC"/>
    <w:rsid w:val="008D6719"/>
    <w:rsid w:val="008D768E"/>
    <w:rsid w:val="008E505A"/>
    <w:rsid w:val="0090489B"/>
    <w:rsid w:val="00907871"/>
    <w:rsid w:val="00921DA9"/>
    <w:rsid w:val="0093186C"/>
    <w:rsid w:val="009342FB"/>
    <w:rsid w:val="009466D4"/>
    <w:rsid w:val="0094738D"/>
    <w:rsid w:val="00952028"/>
    <w:rsid w:val="00952C35"/>
    <w:rsid w:val="00952E16"/>
    <w:rsid w:val="00953717"/>
    <w:rsid w:val="00964652"/>
    <w:rsid w:val="00984928"/>
    <w:rsid w:val="00995DC2"/>
    <w:rsid w:val="009C3068"/>
    <w:rsid w:val="009D4923"/>
    <w:rsid w:val="009D60BD"/>
    <w:rsid w:val="009F1EC5"/>
    <w:rsid w:val="009F5C25"/>
    <w:rsid w:val="00A031B2"/>
    <w:rsid w:val="00A13050"/>
    <w:rsid w:val="00A13A2D"/>
    <w:rsid w:val="00A13EAB"/>
    <w:rsid w:val="00A14D90"/>
    <w:rsid w:val="00A204A8"/>
    <w:rsid w:val="00A25118"/>
    <w:rsid w:val="00A30CAB"/>
    <w:rsid w:val="00A33790"/>
    <w:rsid w:val="00A42BBE"/>
    <w:rsid w:val="00A475A2"/>
    <w:rsid w:val="00A54F45"/>
    <w:rsid w:val="00A66E47"/>
    <w:rsid w:val="00A705D7"/>
    <w:rsid w:val="00A74DF6"/>
    <w:rsid w:val="00A752FD"/>
    <w:rsid w:val="00A764CC"/>
    <w:rsid w:val="00A8052A"/>
    <w:rsid w:val="00A83694"/>
    <w:rsid w:val="00A83ECB"/>
    <w:rsid w:val="00A91A90"/>
    <w:rsid w:val="00A95A8B"/>
    <w:rsid w:val="00A96072"/>
    <w:rsid w:val="00AA15D7"/>
    <w:rsid w:val="00AA2A96"/>
    <w:rsid w:val="00AA3AD3"/>
    <w:rsid w:val="00AB2562"/>
    <w:rsid w:val="00AB257A"/>
    <w:rsid w:val="00AB7E4B"/>
    <w:rsid w:val="00AD2BE7"/>
    <w:rsid w:val="00AD4DAD"/>
    <w:rsid w:val="00AE1E85"/>
    <w:rsid w:val="00AE1EA1"/>
    <w:rsid w:val="00AF1497"/>
    <w:rsid w:val="00AF60DC"/>
    <w:rsid w:val="00AF6FA5"/>
    <w:rsid w:val="00B019B0"/>
    <w:rsid w:val="00B12752"/>
    <w:rsid w:val="00B22E4A"/>
    <w:rsid w:val="00B24A64"/>
    <w:rsid w:val="00B43419"/>
    <w:rsid w:val="00B44FDE"/>
    <w:rsid w:val="00B4746D"/>
    <w:rsid w:val="00B533AF"/>
    <w:rsid w:val="00B6260C"/>
    <w:rsid w:val="00B74294"/>
    <w:rsid w:val="00B8273D"/>
    <w:rsid w:val="00B83DDF"/>
    <w:rsid w:val="00B853C0"/>
    <w:rsid w:val="00B86B74"/>
    <w:rsid w:val="00B900F8"/>
    <w:rsid w:val="00B972CF"/>
    <w:rsid w:val="00BA0054"/>
    <w:rsid w:val="00BA0FB2"/>
    <w:rsid w:val="00BA2253"/>
    <w:rsid w:val="00BA3ECA"/>
    <w:rsid w:val="00BA68A7"/>
    <w:rsid w:val="00BA7E08"/>
    <w:rsid w:val="00BB2C0A"/>
    <w:rsid w:val="00BC0CFD"/>
    <w:rsid w:val="00BC2B53"/>
    <w:rsid w:val="00BC4CB1"/>
    <w:rsid w:val="00BD32AD"/>
    <w:rsid w:val="00BD385D"/>
    <w:rsid w:val="00BF1DE1"/>
    <w:rsid w:val="00BF28AC"/>
    <w:rsid w:val="00BF58E5"/>
    <w:rsid w:val="00BF7DF0"/>
    <w:rsid w:val="00C07F14"/>
    <w:rsid w:val="00C17108"/>
    <w:rsid w:val="00C17A43"/>
    <w:rsid w:val="00C207E7"/>
    <w:rsid w:val="00C25F68"/>
    <w:rsid w:val="00C354E8"/>
    <w:rsid w:val="00C43C98"/>
    <w:rsid w:val="00C44715"/>
    <w:rsid w:val="00C4672A"/>
    <w:rsid w:val="00C75E31"/>
    <w:rsid w:val="00C7620E"/>
    <w:rsid w:val="00C8306C"/>
    <w:rsid w:val="00C85C03"/>
    <w:rsid w:val="00C919EE"/>
    <w:rsid w:val="00CA4BFB"/>
    <w:rsid w:val="00CA7D5F"/>
    <w:rsid w:val="00CB43AC"/>
    <w:rsid w:val="00CB4501"/>
    <w:rsid w:val="00CC101B"/>
    <w:rsid w:val="00CD7BF4"/>
    <w:rsid w:val="00CE0A5D"/>
    <w:rsid w:val="00CE360D"/>
    <w:rsid w:val="00CE4CE2"/>
    <w:rsid w:val="00CF068C"/>
    <w:rsid w:val="00D01D20"/>
    <w:rsid w:val="00D1277E"/>
    <w:rsid w:val="00D1364B"/>
    <w:rsid w:val="00D16100"/>
    <w:rsid w:val="00D23741"/>
    <w:rsid w:val="00D2537A"/>
    <w:rsid w:val="00D339A5"/>
    <w:rsid w:val="00D4770E"/>
    <w:rsid w:val="00D5240D"/>
    <w:rsid w:val="00D57BD8"/>
    <w:rsid w:val="00D61AAC"/>
    <w:rsid w:val="00D63338"/>
    <w:rsid w:val="00D73343"/>
    <w:rsid w:val="00D7394C"/>
    <w:rsid w:val="00D770CD"/>
    <w:rsid w:val="00D803A7"/>
    <w:rsid w:val="00D83187"/>
    <w:rsid w:val="00D859D0"/>
    <w:rsid w:val="00D92E4D"/>
    <w:rsid w:val="00D948C9"/>
    <w:rsid w:val="00DA2633"/>
    <w:rsid w:val="00DA3209"/>
    <w:rsid w:val="00DA66E1"/>
    <w:rsid w:val="00DB64DA"/>
    <w:rsid w:val="00DC210A"/>
    <w:rsid w:val="00DC395D"/>
    <w:rsid w:val="00DC57E9"/>
    <w:rsid w:val="00DD51C0"/>
    <w:rsid w:val="00DD774A"/>
    <w:rsid w:val="00DE08A7"/>
    <w:rsid w:val="00DE3FE0"/>
    <w:rsid w:val="00DE7CC8"/>
    <w:rsid w:val="00DE7D90"/>
    <w:rsid w:val="00DF7100"/>
    <w:rsid w:val="00E069FD"/>
    <w:rsid w:val="00E1087B"/>
    <w:rsid w:val="00E145FA"/>
    <w:rsid w:val="00E221DD"/>
    <w:rsid w:val="00E35135"/>
    <w:rsid w:val="00E539C2"/>
    <w:rsid w:val="00E56421"/>
    <w:rsid w:val="00E64CE0"/>
    <w:rsid w:val="00E66D20"/>
    <w:rsid w:val="00E73759"/>
    <w:rsid w:val="00E745C5"/>
    <w:rsid w:val="00E74A6A"/>
    <w:rsid w:val="00E8133D"/>
    <w:rsid w:val="00E850D6"/>
    <w:rsid w:val="00E96CFC"/>
    <w:rsid w:val="00E974E2"/>
    <w:rsid w:val="00EA0808"/>
    <w:rsid w:val="00EA3459"/>
    <w:rsid w:val="00EA4C9A"/>
    <w:rsid w:val="00EC050D"/>
    <w:rsid w:val="00EC0E89"/>
    <w:rsid w:val="00EC1D40"/>
    <w:rsid w:val="00EC2218"/>
    <w:rsid w:val="00EC79C3"/>
    <w:rsid w:val="00ED2548"/>
    <w:rsid w:val="00EE39ED"/>
    <w:rsid w:val="00EE6653"/>
    <w:rsid w:val="00F13EF4"/>
    <w:rsid w:val="00F1430D"/>
    <w:rsid w:val="00F23384"/>
    <w:rsid w:val="00F25F7A"/>
    <w:rsid w:val="00F2658E"/>
    <w:rsid w:val="00F33B18"/>
    <w:rsid w:val="00F33FCD"/>
    <w:rsid w:val="00F3686C"/>
    <w:rsid w:val="00F56809"/>
    <w:rsid w:val="00F6548C"/>
    <w:rsid w:val="00F6601C"/>
    <w:rsid w:val="00F672AB"/>
    <w:rsid w:val="00F71567"/>
    <w:rsid w:val="00F73032"/>
    <w:rsid w:val="00F75520"/>
    <w:rsid w:val="00F7666A"/>
    <w:rsid w:val="00F81561"/>
    <w:rsid w:val="00F81D8A"/>
    <w:rsid w:val="00F8248E"/>
    <w:rsid w:val="00F91464"/>
    <w:rsid w:val="00F9782B"/>
    <w:rsid w:val="00FD09C6"/>
    <w:rsid w:val="00FD6529"/>
    <w:rsid w:val="00FE1272"/>
    <w:rsid w:val="00FE3CF1"/>
    <w:rsid w:val="00FF0448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ED4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2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71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7108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24A6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24A64"/>
  </w:style>
  <w:style w:type="paragraph" w:styleId="ab">
    <w:name w:val="List Paragraph"/>
    <w:basedOn w:val="a"/>
    <w:uiPriority w:val="34"/>
    <w:qFormat/>
    <w:rsid w:val="007321DF"/>
    <w:pPr>
      <w:ind w:leftChars="200" w:left="480"/>
    </w:pPr>
  </w:style>
  <w:style w:type="table" w:styleId="ac">
    <w:name w:val="Table Grid"/>
    <w:basedOn w:val="a1"/>
    <w:uiPriority w:val="59"/>
    <w:rsid w:val="0016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C43C9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C43C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3C98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A4C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4C9A"/>
  </w:style>
  <w:style w:type="character" w:customStyle="1" w:styleId="af2">
    <w:name w:val="註解文字 字元"/>
    <w:basedOn w:val="a0"/>
    <w:link w:val="af1"/>
    <w:uiPriority w:val="99"/>
    <w:semiHidden/>
    <w:rsid w:val="00EA4C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4C9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A4C9A"/>
    <w:rPr>
      <w:b/>
      <w:bCs/>
    </w:rPr>
  </w:style>
  <w:style w:type="paragraph" w:styleId="af5">
    <w:name w:val="Revision"/>
    <w:hidden/>
    <w:uiPriority w:val="99"/>
    <w:semiHidden/>
    <w:rsid w:val="00A42BBE"/>
  </w:style>
  <w:style w:type="paragraph" w:styleId="af6">
    <w:name w:val="Document Map"/>
    <w:basedOn w:val="a"/>
    <w:link w:val="af7"/>
    <w:uiPriority w:val="99"/>
    <w:semiHidden/>
    <w:unhideWhenUsed/>
    <w:rsid w:val="00E73759"/>
    <w:rPr>
      <w:rFonts w:ascii="新細明體" w:eastAsia="新細明體"/>
      <w:szCs w:val="24"/>
    </w:rPr>
  </w:style>
  <w:style w:type="character" w:customStyle="1" w:styleId="af7">
    <w:name w:val="文件引導模式 字元"/>
    <w:basedOn w:val="a0"/>
    <w:link w:val="af6"/>
    <w:uiPriority w:val="99"/>
    <w:semiHidden/>
    <w:rsid w:val="00E73759"/>
    <w:rPr>
      <w:rFonts w:ascii="新細明體" w:eastAsia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2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71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7108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24A6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24A64"/>
  </w:style>
  <w:style w:type="paragraph" w:styleId="ab">
    <w:name w:val="List Paragraph"/>
    <w:basedOn w:val="a"/>
    <w:uiPriority w:val="34"/>
    <w:qFormat/>
    <w:rsid w:val="007321DF"/>
    <w:pPr>
      <w:ind w:leftChars="200" w:left="480"/>
    </w:pPr>
  </w:style>
  <w:style w:type="table" w:styleId="ac">
    <w:name w:val="Table Grid"/>
    <w:basedOn w:val="a1"/>
    <w:uiPriority w:val="59"/>
    <w:rsid w:val="0016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C43C9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C43C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3C98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A4C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4C9A"/>
  </w:style>
  <w:style w:type="character" w:customStyle="1" w:styleId="af2">
    <w:name w:val="註解文字 字元"/>
    <w:basedOn w:val="a0"/>
    <w:link w:val="af1"/>
    <w:uiPriority w:val="99"/>
    <w:semiHidden/>
    <w:rsid w:val="00EA4C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4C9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A4C9A"/>
    <w:rPr>
      <w:b/>
      <w:bCs/>
    </w:rPr>
  </w:style>
  <w:style w:type="paragraph" w:styleId="af5">
    <w:name w:val="Revision"/>
    <w:hidden/>
    <w:uiPriority w:val="99"/>
    <w:semiHidden/>
    <w:rsid w:val="00A42BBE"/>
  </w:style>
  <w:style w:type="paragraph" w:styleId="af6">
    <w:name w:val="Document Map"/>
    <w:basedOn w:val="a"/>
    <w:link w:val="af7"/>
    <w:uiPriority w:val="99"/>
    <w:semiHidden/>
    <w:unhideWhenUsed/>
    <w:rsid w:val="00E73759"/>
    <w:rPr>
      <w:rFonts w:ascii="新細明體" w:eastAsia="新細明體"/>
      <w:szCs w:val="24"/>
    </w:rPr>
  </w:style>
  <w:style w:type="character" w:customStyle="1" w:styleId="af7">
    <w:name w:val="文件引導模式 字元"/>
    <w:basedOn w:val="a0"/>
    <w:link w:val="af6"/>
    <w:uiPriority w:val="99"/>
    <w:semiHidden/>
    <w:rsid w:val="00E73759"/>
    <w:rPr>
      <w:rFonts w:ascii="新細明體"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表單" ma:contentTypeID="0x01010100B7EFD673DD5A24428EAB3F7DD7B07DA2" ma:contentTypeVersion="5" ma:contentTypeDescription="填寫此表單。" ma:contentTypeScope="" ma:versionID="266c1ea25b180628cddb54fab249609a">
  <xsd:schema xmlns:xsd="http://www.w3.org/2001/XMLSchema" xmlns:xs="http://www.w3.org/2001/XMLSchema" xmlns:p="http://schemas.microsoft.com/office/2006/metadata/properties" xmlns:ns1="http://schemas.microsoft.com/sharepoint/v3" xmlns:ns2="210d8ea0-5846-4cc4-9605-14986d73992e" targetNamespace="http://schemas.microsoft.com/office/2006/metadata/properties" ma:root="true" ma:fieldsID="f2ea2484c688756f66c92dc665485f5d" ns1:_="" ns2:_="">
    <xsd:import namespace="http://schemas.microsoft.com/sharepoint/v3"/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顯示合併檢視" ma:hidden="true" ma:internalName="ShowCombineView">
      <xsd:simpleType>
        <xsd:restriction base="dms:Text"/>
      </xsd:simpleType>
    </xsd:element>
    <xsd:element name="ShowRepairView" ma:index="10" nillable="true" ma:displayName="顯示修復檢視" ma:hidden="true" ma:internalName="ShowRepairView">
      <xsd:simpleType>
        <xsd:restriction base="dms:Text"/>
      </xsd:simpleType>
    </xsd:element>
    <xsd:element name="TemplateUrl" ma:index="11" nillable="true" ma:displayName="範本連結" ma:hidden="true" ma:internalName="TemplateUrl">
      <xsd:simpleType>
        <xsd:restriction base="dms:Text"/>
      </xsd:simpleType>
    </xsd:element>
    <xsd:element name="xd_ProgID" ma:index="12" nillable="true" ma:displayName="HTML 檔案連結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14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  <_dlc_DocId xmlns="210d8ea0-5846-4cc4-9605-14986d73992e">MRFUUCNHJDAY-2262-208</_dlc_DocId>
    <_dlc_DocIdUrl xmlns="210d8ea0-5846-4cc4-9605-14986d73992e">
      <Url>https://www.ntuh.gov.tw/RECO/application/_layouts/15/DocIdRedir.aspx?ID=MRFUUCNHJDAY-2262-208</Url>
      <Description>MRFUUCNHJDAY-2262-208</Description>
    </_dlc_DocIdUrl>
  </documentManagement>
</p:properties>
</file>

<file path=customXml/itemProps1.xml><?xml version="1.0" encoding="utf-8"?>
<ds:datastoreItem xmlns:ds="http://schemas.openxmlformats.org/officeDocument/2006/customXml" ds:itemID="{5867C4E5-181E-4E2F-ABB0-DF6206FFA7AE}"/>
</file>

<file path=customXml/itemProps2.xml><?xml version="1.0" encoding="utf-8"?>
<ds:datastoreItem xmlns:ds="http://schemas.openxmlformats.org/officeDocument/2006/customXml" ds:itemID="{EACA5D4C-0B6F-475E-854E-F93D931F57E1}"/>
</file>

<file path=customXml/itemProps3.xml><?xml version="1.0" encoding="utf-8"?>
<ds:datastoreItem xmlns:ds="http://schemas.openxmlformats.org/officeDocument/2006/customXml" ds:itemID="{41393A22-8969-453E-9055-58E28E3A778C}"/>
</file>

<file path=customXml/itemProps4.xml><?xml version="1.0" encoding="utf-8"?>
<ds:datastoreItem xmlns:ds="http://schemas.openxmlformats.org/officeDocument/2006/customXml" ds:itemID="{F6E13939-2B1A-4C83-AE15-6BA2DA002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戴君芳</cp:lastModifiedBy>
  <cp:revision>7</cp:revision>
  <cp:lastPrinted>2013-03-04T06:31:00Z</cp:lastPrinted>
  <dcterms:created xsi:type="dcterms:W3CDTF">2018-01-09T12:18:00Z</dcterms:created>
  <dcterms:modified xsi:type="dcterms:W3CDTF">2018-11-14T00:36:00Z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0x01010100B7EFD673DD5A24428EAB3F7DD7B07DA2</vt:lpwstr>
  </property>
  <property fmtid="{D5CDD505-2E9C-101B-9397-08002B2CF9AE}" pid="3" name="_dlc_DocIdItemGuid">
    <vt:lpwstr>e9a95b04-6a60-400f-8707-0176e2108bbe</vt:lpwstr>
  </property>
</Properties>
</file>