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FEB8A" w14:textId="77777777" w:rsidR="00DA67AE" w:rsidRPr="00DD58B4" w:rsidRDefault="00DA67AE" w:rsidP="00A80541">
      <w:pPr>
        <w:pStyle w:val="a6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壹、基金概況：</w:t>
      </w:r>
    </w:p>
    <w:p w14:paraId="013C0BB1" w14:textId="192BD583" w:rsidR="00DA67AE" w:rsidRPr="00DD58B4" w:rsidRDefault="00DA67AE" w:rsidP="00776578">
      <w:pPr>
        <w:pStyle w:val="a7"/>
        <w:numPr>
          <w:ilvl w:val="0"/>
          <w:numId w:val="6"/>
        </w:numPr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設立宗旨：</w:t>
      </w:r>
    </w:p>
    <w:p w14:paraId="779930D5" w14:textId="77777777" w:rsidR="0015037F" w:rsidRPr="00171BC7" w:rsidRDefault="00DA67AE" w:rsidP="00776578">
      <w:pPr>
        <w:adjustRightInd/>
        <w:snapToGrid w:val="0"/>
        <w:spacing w:line="42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政府為應國立臺灣大學醫學院教學、研究及醫療服務之需要，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特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於民國61年依預算法規定設置本基金，其使命是秉承優良傳統，培育卓越人才，發展前瞻性研究，提供高品質與人性化醫療，以樹立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醫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界典範，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嗣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為配合政府推動公立醫院多元化經營及基金簡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併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政策，於民國93年將原有之「醫療藥品基金－雲林醫院作業基金」、「國立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臺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北護理學院附設醫院作業基金」以內部作業單位方式併入本基金，並維持本基金名稱，惟自97年度起所屬分院預算依立法院決議分別編列附屬單位預算之分預算，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俾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完整呈現個別分院預算編列資訊</w:t>
      </w:r>
      <w:r w:rsidR="0015037F" w:rsidRPr="00171BC7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D844982" w14:textId="5F1B8B53" w:rsidR="00171BC7" w:rsidRDefault="00DA67AE" w:rsidP="00776578">
      <w:pPr>
        <w:adjustRightInd/>
        <w:snapToGrid w:val="0"/>
        <w:spacing w:line="420" w:lineRule="exact"/>
        <w:ind w:left="960" w:firstLineChars="200" w:firstLine="480"/>
        <w:jc w:val="both"/>
        <w:textAlignment w:val="auto"/>
        <w:rPr>
          <w:rFonts w:ascii="標楷體" w:eastAsia="標楷體"/>
          <w:b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另為配合政府照顧弱勢與偏遠地區民眾醫療需求，</w:t>
      </w:r>
      <w:r w:rsidR="004C1A66" w:rsidRPr="00171BC7">
        <w:rPr>
          <w:rFonts w:ascii="標楷體" w:eastAsia="標楷體" w:hAnsi="標楷體" w:hint="eastAsia"/>
          <w:b/>
          <w:color w:val="000000"/>
          <w:szCs w:val="24"/>
        </w:rPr>
        <w:t>97年9月奉行政院同意財團法人北海岸金山醫院改制為本院金山分院，並自99年度設立「國立臺灣大學附設醫院金山分院作業基金」；為提升新竹地區急重症醫療水準，滿足地方醫療需求，100年1月奉行政院同意自100年7月1日起「醫療藥品基金－新竹醫院作業基金」、「醫療藥品基金－竹東醫院作業基金」改制為本院新竹分院、竹東分院，並自</w:t>
      </w:r>
      <w:proofErr w:type="gramStart"/>
      <w:r w:rsidR="004C1A66" w:rsidRPr="00171BC7">
        <w:rPr>
          <w:rFonts w:ascii="標楷體" w:eastAsia="標楷體" w:hAnsi="標楷體" w:hint="eastAsia"/>
          <w:b/>
          <w:color w:val="000000"/>
          <w:szCs w:val="24"/>
        </w:rPr>
        <w:t>101</w:t>
      </w:r>
      <w:proofErr w:type="gramEnd"/>
      <w:r w:rsidR="004C1A66" w:rsidRPr="00171BC7">
        <w:rPr>
          <w:rFonts w:ascii="標楷體" w:eastAsia="標楷體" w:hAnsi="標楷體" w:hint="eastAsia"/>
          <w:b/>
          <w:color w:val="000000"/>
          <w:szCs w:val="24"/>
        </w:rPr>
        <w:t>年度設立「國立臺灣大學附設醫院新竹分院作業基金」、「國立臺灣大學附設醫院竹東分院作業基金」。</w:t>
      </w:r>
      <w:r w:rsidR="00171BC7">
        <w:rPr>
          <w:rFonts w:ascii="標楷體" w:eastAsia="標楷體" w:hint="eastAsia"/>
          <w:b/>
        </w:rPr>
        <w:t>復配合政府加速推動「生</w:t>
      </w:r>
      <w:proofErr w:type="gramStart"/>
      <w:r w:rsidR="00171BC7">
        <w:rPr>
          <w:rFonts w:ascii="標楷體" w:eastAsia="標楷體" w:hint="eastAsia"/>
          <w:b/>
        </w:rPr>
        <w:t>醫</w:t>
      </w:r>
      <w:proofErr w:type="gramEnd"/>
      <w:r w:rsidR="00171BC7">
        <w:rPr>
          <w:rFonts w:ascii="標楷體" w:eastAsia="標楷體" w:hint="eastAsia"/>
          <w:b/>
        </w:rPr>
        <w:t>產業」創新計畫，積極籌設「新竹生</w:t>
      </w:r>
      <w:proofErr w:type="gramStart"/>
      <w:r w:rsidR="00171BC7">
        <w:rPr>
          <w:rFonts w:ascii="標楷體" w:eastAsia="標楷體" w:hint="eastAsia"/>
          <w:b/>
        </w:rPr>
        <w:t>醫</w:t>
      </w:r>
      <w:proofErr w:type="gramEnd"/>
      <w:r w:rsidR="00171BC7">
        <w:rPr>
          <w:rFonts w:ascii="標楷體" w:eastAsia="標楷體" w:hint="eastAsia"/>
          <w:b/>
        </w:rPr>
        <w:t>園區分院新建工程」，並於108年2月奉行政院同意自109年1月1日設立</w:t>
      </w:r>
      <w:r w:rsidR="00171BC7" w:rsidRPr="00F71310">
        <w:rPr>
          <w:rFonts w:ascii="標楷體" w:eastAsia="標楷體" w:hint="eastAsia"/>
          <w:b/>
        </w:rPr>
        <w:t>「國立臺灣大學附</w:t>
      </w:r>
      <w:r w:rsidR="00171BC7" w:rsidRPr="00171BC7">
        <w:rPr>
          <w:rFonts w:ascii="標楷體" w:eastAsia="標楷體" w:hint="eastAsia"/>
          <w:b/>
        </w:rPr>
        <w:t>設醫院新竹生</w:t>
      </w:r>
      <w:proofErr w:type="gramStart"/>
      <w:r w:rsidR="00171BC7" w:rsidRPr="00171BC7">
        <w:rPr>
          <w:rFonts w:ascii="標楷體" w:eastAsia="標楷體" w:hint="eastAsia"/>
          <w:b/>
        </w:rPr>
        <w:t>醫</w:t>
      </w:r>
      <w:proofErr w:type="gramEnd"/>
      <w:r w:rsidR="00171BC7" w:rsidRPr="00171BC7">
        <w:rPr>
          <w:rFonts w:ascii="標楷體" w:eastAsia="標楷體" w:hint="eastAsia"/>
          <w:b/>
        </w:rPr>
        <w:t>園區分院作業基金」。</w:t>
      </w:r>
    </w:p>
    <w:p w14:paraId="3EBCC88B" w14:textId="2A8BA9F4" w:rsidR="00C045B6" w:rsidRPr="00171BC7" w:rsidRDefault="00AD0E87" w:rsidP="00776578">
      <w:pPr>
        <w:adjustRightInd/>
        <w:snapToGrid w:val="0"/>
        <w:spacing w:line="42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color w:val="000000"/>
          <w:szCs w:val="24"/>
        </w:rPr>
        <w:t xml:space="preserve"> </w:t>
      </w:r>
      <w:r w:rsidR="00C045B6">
        <w:rPr>
          <w:rFonts w:ascii="標楷體" w:eastAsia="標楷體" w:hAnsi="標楷體" w:hint="eastAsia"/>
          <w:b/>
          <w:color w:val="000000"/>
          <w:szCs w:val="24"/>
        </w:rPr>
        <w:t>鑒於本院於大新竹地區有3家分院，為整合醫療資源及人力調度，於108年8月及109年7月奉教育部同意整併為1家分院，並自110</w:t>
      </w:r>
      <w:r w:rsidR="00A23260">
        <w:rPr>
          <w:rFonts w:ascii="標楷體" w:eastAsia="標楷體" w:hAnsi="標楷體" w:hint="eastAsia"/>
          <w:b/>
          <w:color w:val="000000"/>
          <w:szCs w:val="24"/>
        </w:rPr>
        <w:t>年</w:t>
      </w:r>
      <w:r w:rsidR="00C045B6">
        <w:rPr>
          <w:rFonts w:ascii="標楷體" w:eastAsia="標楷體" w:hAnsi="標楷體" w:hint="eastAsia"/>
          <w:b/>
          <w:color w:val="000000"/>
          <w:szCs w:val="24"/>
        </w:rPr>
        <w:t>設立「</w:t>
      </w:r>
      <w:r w:rsidRPr="00F71310">
        <w:rPr>
          <w:rFonts w:ascii="標楷體" w:eastAsia="標楷體" w:hint="eastAsia"/>
          <w:b/>
        </w:rPr>
        <w:t>國立臺灣大學附</w:t>
      </w:r>
      <w:r w:rsidRPr="00171BC7">
        <w:rPr>
          <w:rFonts w:ascii="標楷體" w:eastAsia="標楷體" w:hint="eastAsia"/>
          <w:b/>
        </w:rPr>
        <w:t>設醫院新竹</w:t>
      </w:r>
      <w:r>
        <w:rPr>
          <w:rFonts w:ascii="標楷體" w:eastAsia="標楷體" w:hint="eastAsia"/>
          <w:b/>
        </w:rPr>
        <w:t>臺大</w:t>
      </w:r>
      <w:r w:rsidRPr="00171BC7">
        <w:rPr>
          <w:rFonts w:ascii="標楷體" w:eastAsia="標楷體" w:hint="eastAsia"/>
          <w:b/>
        </w:rPr>
        <w:t>分院作業基金</w:t>
      </w:r>
      <w:r w:rsidR="00C045B6">
        <w:rPr>
          <w:rFonts w:ascii="標楷體" w:eastAsia="標楷體" w:hAnsi="標楷體" w:hint="eastAsia"/>
          <w:b/>
          <w:color w:val="000000"/>
          <w:szCs w:val="24"/>
        </w:rPr>
        <w:t>」</w:t>
      </w:r>
      <w:r w:rsidR="00F77445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25E3F3F" w14:textId="1F8B507D" w:rsidR="00DA67AE" w:rsidRPr="00171BC7" w:rsidRDefault="00DA67AE" w:rsidP="00F42BEA">
      <w:pPr>
        <w:pStyle w:val="a7"/>
        <w:numPr>
          <w:ilvl w:val="0"/>
          <w:numId w:val="6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組織概況：</w:t>
      </w:r>
    </w:p>
    <w:p w14:paraId="24AD4614" w14:textId="390B4C1C" w:rsidR="00DA67AE" w:rsidRPr="00171BC7" w:rsidRDefault="00DA67AE" w:rsidP="00776578">
      <w:pPr>
        <w:pStyle w:val="a8"/>
        <w:numPr>
          <w:ilvl w:val="0"/>
          <w:numId w:val="7"/>
        </w:numPr>
        <w:spacing w:line="420" w:lineRule="exact"/>
        <w:ind w:left="1559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依據國立臺灣大學醫學院附設醫院組織規程，置院長1人商同醫學院院長秉承校長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之命綜理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院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務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，由校長諮詢醫學院院長就醫學院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教授中聘兼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之</w:t>
      </w:r>
      <w:r w:rsidRPr="00171BC7">
        <w:rPr>
          <w:rFonts w:ascii="標楷體" w:eastAsia="標楷體" w:hAnsi="標楷體"/>
          <w:b/>
          <w:color w:val="000000"/>
          <w:szCs w:val="24"/>
        </w:rPr>
        <w:t>;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得置副院長5至7人，襄助院長處理院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務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，由醫院院長商同醫學院院長就醫學院或相關學院教授</w:t>
      </w:r>
      <w:r w:rsidR="00F1456B" w:rsidRPr="00171BC7">
        <w:rPr>
          <w:rFonts w:ascii="標楷體" w:eastAsia="標楷體" w:hAnsi="標楷體" w:hint="eastAsia"/>
          <w:b/>
          <w:color w:val="000000"/>
          <w:szCs w:val="24"/>
        </w:rPr>
        <w:t>或臨床教授中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提請校長聘兼之。</w:t>
      </w:r>
    </w:p>
    <w:p w14:paraId="78C97EDA" w14:textId="50F13973" w:rsidR="00993D4D" w:rsidRPr="00993D4D" w:rsidRDefault="001F1482" w:rsidP="00776578">
      <w:pPr>
        <w:pStyle w:val="a8"/>
        <w:spacing w:line="420" w:lineRule="exact"/>
        <w:ind w:left="1559" w:firstLineChars="200" w:firstLine="480"/>
        <w:jc w:val="both"/>
        <w:rPr>
          <w:rFonts w:ascii="標楷體" w:eastAsia="標楷體" w:hAnsi="標楷體"/>
          <w:b/>
          <w:color w:val="000000"/>
          <w:szCs w:val="24"/>
        </w:rPr>
      </w:pPr>
      <w:r w:rsidRPr="001F1482">
        <w:rPr>
          <w:rFonts w:ascii="標楷體" w:eastAsia="標楷體" w:hAnsi="標楷體" w:hint="eastAsia"/>
          <w:b/>
          <w:szCs w:val="24"/>
        </w:rPr>
        <w:t>醫院設部、</w:t>
      </w:r>
      <w:proofErr w:type="gramStart"/>
      <w:r w:rsidRPr="001F1482">
        <w:rPr>
          <w:rFonts w:ascii="標楷體" w:eastAsia="標楷體" w:hAnsi="標楷體" w:hint="eastAsia"/>
          <w:b/>
          <w:szCs w:val="24"/>
        </w:rPr>
        <w:t>中心及室</w:t>
      </w:r>
      <w:proofErr w:type="gramEnd"/>
      <w:r w:rsidRPr="001F1482">
        <w:rPr>
          <w:rFonts w:ascii="標楷體" w:eastAsia="標楷體" w:hAnsi="標楷體" w:hint="eastAsia"/>
          <w:b/>
          <w:szCs w:val="24"/>
        </w:rPr>
        <w:t>，其下得分設科、組。醫療業務部門計33部1中心、教學訓練及研究發展部門計2部1室1中心、管理及總務部門計5部2中心12室。醫院因業務需要得設分院，其組織規程另定之。</w:t>
      </w:r>
    </w:p>
    <w:p w14:paraId="3BBA3461" w14:textId="4BCAF0A8" w:rsidR="00DA67AE" w:rsidRPr="00171BC7" w:rsidRDefault="00DA67AE" w:rsidP="00776578">
      <w:pPr>
        <w:pStyle w:val="a8"/>
        <w:spacing w:line="420" w:lineRule="exact"/>
        <w:ind w:leftChars="650" w:left="1560" w:firstLineChars="200" w:firstLine="48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為落實政府推動公立醫院多元化經營之改革方案，原</w:t>
      </w:r>
      <w:r w:rsidR="00133E72" w:rsidRPr="00171BC7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雲林醫院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lastRenderedPageBreak/>
        <w:t>於</w:t>
      </w:r>
      <w:smartTag w:uri="urn:schemas-microsoft-com:office:smarttags" w:element="chsdate">
        <w:smartTagPr>
          <w:attr w:name="Year" w:val="1993"/>
          <w:attr w:name="Month" w:val="4"/>
          <w:attr w:name="Day" w:val="1"/>
          <w:attr w:name="IsLunarDate" w:val="False"/>
          <w:attr w:name="IsROCDate" w:val="False"/>
        </w:smartTagPr>
        <w:r w:rsidRPr="00171BC7">
          <w:rPr>
            <w:rFonts w:ascii="標楷體" w:eastAsia="標楷體" w:hAnsi="標楷體" w:hint="eastAsia"/>
            <w:b/>
            <w:color w:val="000000"/>
            <w:szCs w:val="24"/>
          </w:rPr>
          <w:t>93年4月1日</w:t>
        </w:r>
      </w:smartTag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改隸為本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院雲林分院；原教育部所屬之國立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臺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北護理學院附設醫院於</w:t>
      </w:r>
      <w:smartTag w:uri="urn:schemas-microsoft-com:office:smarttags" w:element="chsdate">
        <w:smartTagPr>
          <w:attr w:name="Year" w:val="1993"/>
          <w:attr w:name="Month" w:val="8"/>
          <w:attr w:name="Day" w:val="1"/>
          <w:attr w:name="IsLunarDate" w:val="False"/>
          <w:attr w:name="IsROCDate" w:val="False"/>
        </w:smartTagPr>
        <w:r w:rsidRPr="00171BC7">
          <w:rPr>
            <w:rFonts w:ascii="標楷體" w:eastAsia="標楷體" w:hAnsi="標楷體" w:hint="eastAsia"/>
            <w:b/>
            <w:color w:val="000000"/>
            <w:szCs w:val="24"/>
          </w:rPr>
          <w:t>93年8月1日</w:t>
        </w:r>
      </w:smartTag>
      <w:r w:rsidRPr="00171BC7">
        <w:rPr>
          <w:rFonts w:ascii="標楷體" w:eastAsia="標楷體" w:hAnsi="標楷體" w:hint="eastAsia"/>
          <w:b/>
          <w:color w:val="000000"/>
          <w:szCs w:val="24"/>
        </w:rPr>
        <w:t>整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併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為本</w:t>
      </w:r>
      <w:proofErr w:type="gramStart"/>
      <w:r w:rsidRPr="00171BC7">
        <w:rPr>
          <w:rFonts w:ascii="標楷體" w:eastAsia="標楷體" w:hAnsi="標楷體" w:hint="eastAsia"/>
          <w:b/>
          <w:color w:val="000000"/>
          <w:szCs w:val="24"/>
        </w:rPr>
        <w:t>院北護</w:t>
      </w:r>
      <w:proofErr w:type="gramEnd"/>
      <w:r w:rsidRPr="00171BC7">
        <w:rPr>
          <w:rFonts w:ascii="標楷體" w:eastAsia="標楷體" w:hAnsi="標楷體" w:hint="eastAsia"/>
          <w:b/>
          <w:color w:val="000000"/>
          <w:szCs w:val="24"/>
        </w:rPr>
        <w:t>分院；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另為配合政府照顧弱勢與偏遠地區民眾醫療需求，</w:t>
      </w:r>
      <w:smartTag w:uri="urn:schemas-microsoft-com:office:smarttags" w:element="chsdate">
        <w:smartTagPr>
          <w:attr w:name="Year" w:val="1999"/>
          <w:attr w:name="Month" w:val="10"/>
          <w:attr w:name="Day" w:val="1"/>
          <w:attr w:name="IsLunarDate" w:val="False"/>
          <w:attr w:name="IsROCDate" w:val="False"/>
        </w:smartTagPr>
        <w:r w:rsidR="007537A3" w:rsidRPr="00171BC7">
          <w:rPr>
            <w:rFonts w:ascii="標楷體" w:eastAsia="標楷體" w:hAnsi="標楷體" w:hint="eastAsia"/>
            <w:b/>
            <w:color w:val="000000"/>
            <w:szCs w:val="24"/>
          </w:rPr>
          <w:t>99年10月1日</w:t>
        </w:r>
      </w:smartTag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財團法人北海岸金山醫院改制為本院金山分院</w:t>
      </w:r>
      <w:r w:rsidR="00171BC7" w:rsidRPr="00171BC7">
        <w:rPr>
          <w:rFonts w:ascii="標楷體" w:eastAsia="標楷體" w:hAnsi="標楷體" w:hint="eastAsia"/>
          <w:b/>
          <w:color w:val="000000"/>
          <w:szCs w:val="24"/>
        </w:rPr>
        <w:t>；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100年7月1日原</w:t>
      </w:r>
      <w:r w:rsidR="00133E72" w:rsidRPr="00171BC7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新竹醫院、竹東醫院</w:t>
      </w:r>
      <w:proofErr w:type="gramStart"/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改隸為本</w:t>
      </w:r>
      <w:proofErr w:type="gramEnd"/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院新竹分院、竹東分院</w:t>
      </w:r>
      <w:r w:rsidR="00171BC7" w:rsidRPr="00171BC7">
        <w:rPr>
          <w:rFonts w:ascii="標楷體" w:eastAsia="標楷體" w:hAnsi="標楷體" w:hint="eastAsia"/>
          <w:b/>
          <w:color w:val="000000"/>
          <w:szCs w:val="24"/>
        </w:rPr>
        <w:t>；</w:t>
      </w:r>
      <w:r w:rsidR="00171BC7" w:rsidRPr="00171BC7">
        <w:rPr>
          <w:rFonts w:ascii="標楷體" w:eastAsia="標楷體" w:hint="eastAsia"/>
          <w:b/>
        </w:rPr>
        <w:t>為協助生</w:t>
      </w:r>
      <w:proofErr w:type="gramStart"/>
      <w:r w:rsidR="00171BC7" w:rsidRPr="00171BC7">
        <w:rPr>
          <w:rFonts w:ascii="標楷體" w:eastAsia="標楷體" w:hint="eastAsia"/>
          <w:b/>
        </w:rPr>
        <w:t>醫</w:t>
      </w:r>
      <w:proofErr w:type="gramEnd"/>
      <w:r w:rsidR="00171BC7" w:rsidRPr="00171BC7">
        <w:rPr>
          <w:rFonts w:ascii="標楷體" w:eastAsia="標楷體" w:hint="eastAsia"/>
          <w:b/>
        </w:rPr>
        <w:t>產業發展，109年1月1日設立新竹生</w:t>
      </w:r>
      <w:proofErr w:type="gramStart"/>
      <w:r w:rsidR="00171BC7" w:rsidRPr="00171BC7">
        <w:rPr>
          <w:rFonts w:ascii="標楷體" w:eastAsia="標楷體" w:hint="eastAsia"/>
          <w:b/>
        </w:rPr>
        <w:t>醫</w:t>
      </w:r>
      <w:proofErr w:type="gramEnd"/>
      <w:r w:rsidR="00171BC7" w:rsidRPr="00171BC7">
        <w:rPr>
          <w:rFonts w:ascii="標楷體" w:eastAsia="標楷體" w:hint="eastAsia"/>
          <w:b/>
        </w:rPr>
        <w:t>園區分院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。</w:t>
      </w:r>
      <w:r w:rsidR="00F30B60">
        <w:rPr>
          <w:rFonts w:ascii="標楷體" w:eastAsia="標楷體" w:hAnsi="標楷體" w:hint="eastAsia"/>
          <w:b/>
          <w:color w:val="000000"/>
          <w:szCs w:val="24"/>
        </w:rPr>
        <w:t>另為整合大新竹地區醫療資源及人力調度，110年1月1日將新竹分院、竹東分院及新竹生</w:t>
      </w:r>
      <w:proofErr w:type="gramStart"/>
      <w:r w:rsidR="00F30B60">
        <w:rPr>
          <w:rFonts w:ascii="標楷體" w:eastAsia="標楷體" w:hAnsi="標楷體" w:hint="eastAsia"/>
          <w:b/>
          <w:color w:val="000000"/>
          <w:szCs w:val="24"/>
        </w:rPr>
        <w:t>醫</w:t>
      </w:r>
      <w:proofErr w:type="gramEnd"/>
      <w:r w:rsidR="00F30B60">
        <w:rPr>
          <w:rFonts w:ascii="標楷體" w:eastAsia="標楷體" w:hAnsi="標楷體" w:hint="eastAsia"/>
          <w:b/>
          <w:color w:val="000000"/>
          <w:szCs w:val="24"/>
        </w:rPr>
        <w:t>園區分院整</w:t>
      </w:r>
      <w:proofErr w:type="gramStart"/>
      <w:r w:rsidR="00F30B60">
        <w:rPr>
          <w:rFonts w:ascii="標楷體" w:eastAsia="標楷體" w:hAnsi="標楷體" w:hint="eastAsia"/>
          <w:b/>
          <w:color w:val="000000"/>
          <w:szCs w:val="24"/>
        </w:rPr>
        <w:t>併</w:t>
      </w:r>
      <w:proofErr w:type="gramEnd"/>
      <w:r w:rsidR="00F30B60">
        <w:rPr>
          <w:rFonts w:ascii="標楷體" w:eastAsia="標楷體" w:hAnsi="標楷體" w:hint="eastAsia"/>
          <w:b/>
          <w:color w:val="000000"/>
          <w:szCs w:val="24"/>
        </w:rPr>
        <w:t>為新竹臺大分院。</w:t>
      </w:r>
    </w:p>
    <w:p w14:paraId="71784221" w14:textId="1A75CC50" w:rsidR="00DA67AE" w:rsidRPr="00171BC7" w:rsidRDefault="00DA67AE" w:rsidP="00F42BEA">
      <w:pPr>
        <w:pStyle w:val="a8"/>
        <w:numPr>
          <w:ilvl w:val="0"/>
          <w:numId w:val="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基金結構體系如下圖：</w:t>
      </w:r>
    </w:p>
    <w:p w14:paraId="039C6497" w14:textId="10E2F323" w:rsidR="00A80541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  <w:u w:val="single"/>
        </w:rPr>
        <w:t>附 屬 單 位 預 算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 </w:t>
      </w:r>
      <w:r w:rsidR="00A80541">
        <w:rPr>
          <w:rFonts w:ascii="標楷體" w:eastAsia="標楷體" w:hAnsi="標楷體" w:hint="eastAsia"/>
          <w:b/>
          <w:color w:val="000000"/>
          <w:szCs w:val="24"/>
        </w:rPr>
        <w:t xml:space="preserve"> 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             </w:t>
      </w:r>
      <w:r w:rsidRPr="00171BC7">
        <w:rPr>
          <w:rFonts w:ascii="標楷體" w:eastAsia="標楷體" w:hAnsi="標楷體" w:hint="eastAsia"/>
          <w:b/>
          <w:color w:val="000000"/>
          <w:szCs w:val="24"/>
          <w:u w:val="single"/>
        </w:rPr>
        <w:t>附 屬 單 位 預 算 之 分 預 算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</w:t>
      </w:r>
    </w:p>
    <w:p w14:paraId="3782D2CB" w14:textId="6BA7134D" w:rsidR="00DA67AE" w:rsidRPr="00171BC7" w:rsidRDefault="009840BF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B8537B5" wp14:editId="72316BEF">
                <wp:simplePos x="0" y="0"/>
                <wp:positionH relativeFrom="column">
                  <wp:posOffset>643890</wp:posOffset>
                </wp:positionH>
                <wp:positionV relativeFrom="paragraph">
                  <wp:posOffset>80645</wp:posOffset>
                </wp:positionV>
                <wp:extent cx="5493118" cy="1882140"/>
                <wp:effectExtent l="0" t="0" r="12700" b="22860"/>
                <wp:wrapNone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3118" cy="1882140"/>
                          <a:chOff x="-15502" y="1"/>
                          <a:chExt cx="5547318" cy="1390013"/>
                        </a:xfrm>
                      </wpg:grpSpPr>
                      <wpg:grpSp>
                        <wpg:cNvPr id="18" name="群組 18"/>
                        <wpg:cNvGrpSpPr/>
                        <wpg:grpSpPr>
                          <a:xfrm>
                            <a:off x="-15502" y="1"/>
                            <a:ext cx="5547318" cy="1390013"/>
                            <a:chOff x="-15502" y="1"/>
                            <a:chExt cx="5547318" cy="1390013"/>
                          </a:xfrm>
                        </wpg:grpSpPr>
                        <wps:wsp>
                          <wps:cNvPr id="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-15502" y="448168"/>
                              <a:ext cx="1744980" cy="4184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A8DA70" w14:textId="77777777" w:rsidR="00063147" w:rsidRDefault="00063147">
                                <w:pPr>
                                  <w:pStyle w:val="a6"/>
                                  <w:jc w:val="center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</w:t>
                                </w:r>
                              </w:p>
                              <w:p w14:paraId="747C4527" w14:textId="25D1063E" w:rsidR="00063147" w:rsidRDefault="00063147">
                                <w:pPr>
                                  <w:pStyle w:val="a6"/>
                                  <w:jc w:val="center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醫院作業基金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336" y="1"/>
                              <a:ext cx="3078480" cy="2491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2DA77" w14:textId="03FF7AE3" w:rsidR="00063147" w:rsidRDefault="00063147" w:rsidP="0019140A">
                                <w:pPr>
                                  <w:pStyle w:val="a6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國立臺灣大學附設醫院雲林分院作業基金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7839" y="326927"/>
                              <a:ext cx="3078480" cy="2565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BAC3DA" w14:textId="77777777" w:rsidR="00063147" w:rsidRDefault="00063147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</w:t>
                                </w:r>
                                <w:proofErr w:type="gramStart"/>
                                <w:r>
                                  <w:rPr>
                                    <w:rFonts w:eastAsia="標楷體" w:hint="eastAsia"/>
                                  </w:rPr>
                                  <w:t>醫院北護分院</w:t>
                                </w:r>
                                <w:proofErr w:type="gramEnd"/>
                                <w:r>
                                  <w:rPr>
                                    <w:rFonts w:eastAsia="標楷體" w:hint="eastAsia"/>
                                  </w:rPr>
                                  <w:t>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2166" y="657036"/>
                              <a:ext cx="3078480" cy="2424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30623" w14:textId="77777777" w:rsidR="00063147" w:rsidRDefault="00063147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國立臺灣大學附設醫院金山分院作業基金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2106" y="1002523"/>
                              <a:ext cx="3078541" cy="3874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6F45B4" w14:textId="77777777" w:rsidR="0019140A" w:rsidRDefault="00063147" w:rsidP="007537A3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國立臺灣大學附設醫院</w:t>
                                </w:r>
                                <w:r w:rsidR="00243259">
                                  <w:rPr>
                                    <w:rFonts w:eastAsia="標楷體"/>
                                    <w:color w:val="000000"/>
                                  </w:rPr>
                                  <w:t>新竹臺大</w:t>
                                </w: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分院作業</w:t>
                                </w:r>
                              </w:p>
                              <w:p w14:paraId="61C774FB" w14:textId="27245F78" w:rsidR="00063147" w:rsidRPr="00034E85" w:rsidRDefault="00063147" w:rsidP="007537A3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群組 19"/>
                        <wpg:cNvGrpSpPr/>
                        <wpg:grpSpPr>
                          <a:xfrm>
                            <a:off x="1729483" y="129633"/>
                            <a:ext cx="723852" cy="1024033"/>
                            <a:chOff x="-15497" y="-30387"/>
                            <a:chExt cx="723852" cy="1024033"/>
                          </a:xfrm>
                        </wpg:grpSpPr>
                        <wps:wsp>
                          <wps:cNvPr id="1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5646" y="-30387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5232" y="633285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6738" y="318534"/>
                              <a:ext cx="3957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5497" y="537167"/>
                              <a:ext cx="297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546" y="-30387"/>
                              <a:ext cx="0" cy="10240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6875" y="993646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7B8537B5" id="群組 20" o:spid="_x0000_s1026" style="position:absolute;left:0;text-align:left;margin-left:50.7pt;margin-top:6.35pt;width:432.55pt;height:148.2pt;z-index:251670016;mso-width-relative:margin;mso-height-relative:margin" coordorigin="-155" coordsize="55473,1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">
                <v:group id="群組 18" o:spid="_x0000_s1027" style="position:absolute;left:-155;width:55473;height:13900" coordorigin="-155" coordsize="55473,1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4" o:spid="_x0000_s1028" style="position:absolute;left:-155;top:4481;width:17449;height:4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  <v:textbox>
                      <w:txbxContent>
                        <w:p w14:paraId="49A8DA70" w14:textId="77777777" w:rsidR="00063147" w:rsidRDefault="00063147">
                          <w:pPr>
                            <w:pStyle w:val="a6"/>
                            <w:jc w:val="center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</w:t>
                          </w:r>
                        </w:p>
                        <w:p w14:paraId="747C4527" w14:textId="25D1063E" w:rsidR="00063147" w:rsidRDefault="00063147">
                          <w:pPr>
                            <w:pStyle w:val="a6"/>
                            <w:jc w:val="center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醫院作業基金</w:t>
                          </w:r>
                        </w:p>
                      </w:txbxContent>
                    </v:textbox>
                  </v:rect>
                  <v:rect id="Rectangle 5" o:spid="_x0000_s1029" style="position:absolute;left:24533;width:30785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<v:textbox>
                      <w:txbxContent>
                        <w:p w14:paraId="5752DA77" w14:textId="03FF7AE3" w:rsidR="00063147" w:rsidRDefault="00063147" w:rsidP="0019140A">
                          <w:pPr>
                            <w:pStyle w:val="a6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國立臺灣大學附設醫院雲林分院作業基金</w:t>
                          </w:r>
                        </w:p>
                      </w:txbxContent>
                    </v:textbox>
                  </v:rect>
                  <v:rect id="Rectangle 6" o:spid="_x0000_s1030" style="position:absolute;left:24378;top:3269;width:30785;height:2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<v:textbox>
                      <w:txbxContent>
                        <w:p w14:paraId="66BAC3DA" w14:textId="77777777" w:rsidR="00063147" w:rsidRDefault="00063147">
                          <w:pPr>
                            <w:pStyle w:val="a6"/>
                            <w:jc w:val="both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</w:t>
                          </w:r>
                          <w:proofErr w:type="gramStart"/>
                          <w:r>
                            <w:rPr>
                              <w:rFonts w:eastAsia="標楷體" w:hint="eastAsia"/>
                            </w:rPr>
                            <w:t>醫院北護分院</w:t>
                          </w:r>
                          <w:proofErr w:type="gramEnd"/>
                          <w:r>
                            <w:rPr>
                              <w:rFonts w:eastAsia="標楷體" w:hint="eastAsia"/>
                            </w:rPr>
                            <w:t>作業基金</w:t>
                          </w:r>
                        </w:p>
                      </w:txbxContent>
                    </v:textbox>
                  </v:rect>
                  <v:rect id="Rectangle 27" o:spid="_x0000_s1031" style="position:absolute;left:24521;top:6570;width:30785;height:2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  <v:textbox>
                      <w:txbxContent>
                        <w:p w14:paraId="6AE30623" w14:textId="77777777" w:rsidR="00063147" w:rsidRDefault="00063147">
                          <w:pPr>
                            <w:pStyle w:val="a6"/>
                            <w:jc w:val="both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國立臺灣大學附設醫院金山分院作業基金</w:t>
                          </w:r>
                        </w:p>
                      </w:txbxContent>
                    </v:textbox>
                  </v:rect>
                  <v:rect id="Rectangle 35" o:spid="_x0000_s1032" style="position:absolute;left:24521;top:10025;width:30785;height:3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  <v:textbox>
                      <w:txbxContent>
                        <w:p w14:paraId="396F45B4" w14:textId="77777777" w:rsidR="0019140A" w:rsidRDefault="00063147" w:rsidP="007537A3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國立臺灣大學附設醫院</w:t>
                          </w:r>
                          <w:r w:rsidR="00243259">
                            <w:rPr>
                              <w:rFonts w:eastAsia="標楷體"/>
                              <w:color w:val="000000"/>
                            </w:rPr>
                            <w:t>新竹臺大</w:t>
                          </w: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分院作業</w:t>
                          </w:r>
                        </w:p>
                        <w:p w14:paraId="61C774FB" w14:textId="27245F78" w:rsidR="00063147" w:rsidRPr="00034E85" w:rsidRDefault="00063147" w:rsidP="007537A3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基金</w:t>
                          </w:r>
                        </w:p>
                      </w:txbxContent>
                    </v:textbox>
                  </v:rect>
                </v:group>
                <v:group id="群組 19" o:spid="_x0000_s1033" style="position:absolute;left:17294;top:1296;width:7239;height:10240" coordorigin="-154,-303" coordsize="7238,10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Line 22" o:spid="_x0000_s1034" style="position:absolute;visibility:visible;mso-wrap-style:square" from="2956,-303" to="7071,-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46" o:spid="_x0000_s1035" style="position:absolute;visibility:visible;mso-wrap-style:square" from="2952,6332" to="7067,6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Line 47" o:spid="_x0000_s1036" style="position:absolute;visibility:visible;mso-wrap-style:square" from="2967,3185" to="6925,3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Line 50" o:spid="_x0000_s1037" style="position:absolute;visibility:visible;mso-wrap-style:square" from="-154,5371" to="2816,5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Line 53" o:spid="_x0000_s1038" style="position:absolute;visibility:visible;mso-wrap-style:square" from="2945,-303" to="2945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Line 44" o:spid="_x0000_s1039" style="position:absolute;visibility:visible;mso-wrap-style:square" from="2968,9936" to="7083,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/v:group>
              </v:group>
            </w:pict>
          </mc:Fallback>
        </mc:AlternateContent>
      </w:r>
    </w:p>
    <w:p w14:paraId="30DD919C" w14:textId="0751D7AE" w:rsidR="00DA67AE" w:rsidRPr="009840BF" w:rsidRDefault="001A681B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  <w:r w:rsidRPr="009840BF">
        <w:rPr>
          <w:rFonts w:ascii="標楷體" w:eastAsia="標楷體" w:hAnsi="標楷體"/>
          <w:b/>
          <w:noProof/>
          <w:color w:val="000000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8FDCEC" wp14:editId="04213AA3">
                <wp:simplePos x="0" y="0"/>
                <wp:positionH relativeFrom="column">
                  <wp:posOffset>6705600</wp:posOffset>
                </wp:positionH>
                <wp:positionV relativeFrom="paragraph">
                  <wp:posOffset>242570</wp:posOffset>
                </wp:positionV>
                <wp:extent cx="0" cy="0"/>
                <wp:effectExtent l="5715" t="5080" r="13335" b="13970"/>
                <wp:wrapNone/>
                <wp:docPr id="1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B4EDC20" id="Line 4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pt,19.1pt" to="52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XBN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"/>
            </w:pict>
          </mc:Fallback>
        </mc:AlternateContent>
      </w:r>
    </w:p>
    <w:p w14:paraId="3F27DBAC" w14:textId="088D35AF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772332B1" w14:textId="5B4CE685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1C5CAF02" w14:textId="1BEFD540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2AB29933" w14:textId="638828D0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481BB5AC" w14:textId="66BFA1F5" w:rsidR="007537A3" w:rsidRPr="00776578" w:rsidRDefault="007537A3" w:rsidP="00776578">
      <w:pPr>
        <w:pStyle w:val="a8"/>
        <w:spacing w:line="440" w:lineRule="exact"/>
        <w:ind w:left="0" w:firstLine="0"/>
        <w:jc w:val="both"/>
        <w:rPr>
          <w:rFonts w:ascii="標楷體" w:eastAsia="標楷體" w:hAnsi="標楷體"/>
          <w:b/>
          <w:color w:val="000000"/>
          <w:szCs w:val="24"/>
        </w:rPr>
      </w:pPr>
    </w:p>
    <w:p w14:paraId="6A156046" w14:textId="7B53D88E" w:rsidR="00DA67AE" w:rsidRPr="00171BC7" w:rsidRDefault="00DA67AE" w:rsidP="00776578">
      <w:pPr>
        <w:pStyle w:val="a7"/>
        <w:numPr>
          <w:ilvl w:val="0"/>
          <w:numId w:val="6"/>
        </w:numPr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基金歸類及屬性：本基金係預算法第4條第1項第2款所定，凡經付出仍可收回，而非用於營業之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作業基金，並編製附屬單位預算。</w:t>
      </w:r>
    </w:p>
    <w:p w14:paraId="511B40A2" w14:textId="60465380" w:rsidR="00DA67AE" w:rsidRPr="00C45D60" w:rsidRDefault="00DA67AE" w:rsidP="00776578">
      <w:pPr>
        <w:pStyle w:val="a6"/>
        <w:snapToGrid w:val="0"/>
        <w:spacing w:line="420" w:lineRule="exact"/>
        <w:ind w:left="600" w:hanging="6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/>
          <w:b/>
          <w:color w:val="000000"/>
          <w:szCs w:val="24"/>
        </w:rPr>
        <w:t xml:space="preserve"> 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貳、前年度及上年度已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過期間預算執行情形（前年度決算結果及上年度預算截至</w:t>
      </w:r>
      <w:r w:rsidR="005E6D84" w:rsidRPr="00C45D60">
        <w:rPr>
          <w:rFonts w:ascii="標楷體" w:eastAsia="標楷體" w:hAnsi="標楷體" w:hint="eastAsia"/>
          <w:b/>
          <w:color w:val="000000"/>
          <w:szCs w:val="24"/>
        </w:rPr>
        <w:t>1</w:t>
      </w:r>
      <w:r w:rsidR="008826C7" w:rsidRPr="00C45D60">
        <w:rPr>
          <w:rFonts w:ascii="標楷體" w:eastAsia="標楷體" w:hAnsi="標楷體" w:hint="eastAsia"/>
          <w:b/>
          <w:color w:val="000000"/>
          <w:szCs w:val="24"/>
        </w:rPr>
        <w:t>0</w:t>
      </w:r>
      <w:r w:rsidR="00993D4D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年6月30日</w:t>
      </w:r>
      <w:proofErr w:type="gramStart"/>
      <w:r w:rsidRPr="00C45D60">
        <w:rPr>
          <w:rFonts w:ascii="標楷體" w:eastAsia="標楷體" w:hAnsi="標楷體" w:hint="eastAsia"/>
          <w:b/>
          <w:color w:val="000000"/>
          <w:szCs w:val="24"/>
        </w:rPr>
        <w:t>止</w:t>
      </w:r>
      <w:proofErr w:type="gramEnd"/>
      <w:r w:rsidRPr="00C45D60">
        <w:rPr>
          <w:rFonts w:ascii="標楷體" w:eastAsia="標楷體" w:hAnsi="標楷體" w:hint="eastAsia"/>
          <w:b/>
          <w:color w:val="000000"/>
          <w:szCs w:val="24"/>
        </w:rPr>
        <w:t>執行情形）</w:t>
      </w:r>
    </w:p>
    <w:p w14:paraId="1D8B7393" w14:textId="34050F51" w:rsidR="00DA67AE" w:rsidRPr="00C45D60" w:rsidRDefault="00DA67AE" w:rsidP="00776578">
      <w:pPr>
        <w:pStyle w:val="a7"/>
        <w:numPr>
          <w:ilvl w:val="0"/>
          <w:numId w:val="8"/>
        </w:numPr>
        <w:snapToGrid w:val="0"/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C45D60">
        <w:rPr>
          <w:rFonts w:ascii="標楷體" w:eastAsia="標楷體" w:hAnsi="標楷體" w:hint="eastAsia"/>
          <w:b/>
          <w:color w:val="000000"/>
          <w:szCs w:val="24"/>
        </w:rPr>
        <w:t>前</w:t>
      </w:r>
      <w:r w:rsidRPr="00C45D60">
        <w:rPr>
          <w:rFonts w:ascii="標楷體" w:eastAsia="標楷體" w:hAnsi="標楷體"/>
          <w:b/>
          <w:color w:val="000000"/>
          <w:szCs w:val="24"/>
        </w:rPr>
        <w:t>(</w:t>
      </w:r>
      <w:r w:rsidR="00F01AB4" w:rsidRPr="00C45D60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8415F6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)年度決算結果：</w:t>
      </w:r>
    </w:p>
    <w:p w14:paraId="09DD9763" w14:textId="2018F627" w:rsidR="00DA67AE" w:rsidRPr="00A64D48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C45D60">
        <w:rPr>
          <w:rFonts w:ascii="標楷體" w:eastAsia="標楷體" w:hAnsi="標楷體" w:hint="eastAsia"/>
          <w:b/>
          <w:color w:val="000000"/>
          <w:szCs w:val="24"/>
        </w:rPr>
        <w:t>業務收入：決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87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1</w:t>
      </w:r>
      <w:r w:rsidR="00CC48B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595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7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359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540CC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759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7D3FD5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2E2ADA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40CC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836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千元，約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7.61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主要係門診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及住院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平均醫療</w:t>
      </w:r>
      <w:r w:rsidR="007B6119" w:rsidRPr="00A64D48">
        <w:rPr>
          <w:rFonts w:ascii="標楷體" w:eastAsia="標楷體" w:hAnsi="標楷體" w:hint="eastAsia"/>
          <w:b/>
          <w:color w:val="000000"/>
          <w:szCs w:val="24"/>
        </w:rPr>
        <w:t>單價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及醫療服務量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超出預期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致醫療收入實際數超出預算數。</w:t>
      </w:r>
    </w:p>
    <w:p w14:paraId="1505614C" w14:textId="22F6826A" w:rsidR="00DA67AE" w:rsidRPr="00A64D48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業務成本與費用：決算數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68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3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264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9千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43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0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739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2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2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525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7</w:t>
      </w:r>
      <w:r w:rsidR="00DE0A7F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.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36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醫療用品及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醫護人力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等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成本</w:t>
      </w:r>
      <w:r w:rsidR="007F0DF1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211535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930C46" w:rsidRPr="00A64D48">
        <w:rPr>
          <w:rFonts w:ascii="標楷體" w:eastAsia="標楷體" w:hAnsi="標楷體" w:hint="eastAsia"/>
          <w:b/>
          <w:color w:val="000000"/>
          <w:szCs w:val="24"/>
        </w:rPr>
        <w:t>致實際數超出預算數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A725A28" w14:textId="7864A8E7" w:rsidR="00DA67AE" w:rsidRPr="00A64D48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業務外收入：決算數</w:t>
      </w:r>
      <w:r w:rsidR="00726B4B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2</w:t>
      </w:r>
      <w:r w:rsidR="0003634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264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9</w:t>
      </w:r>
      <w:r w:rsidR="0002221D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018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6D302D"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246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33.02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%，主要係</w:t>
      </w:r>
      <w:r w:rsidR="00F45D71" w:rsidRPr="00A64D48">
        <w:rPr>
          <w:rFonts w:ascii="標楷體" w:eastAsia="標楷體" w:hAnsi="標楷體" w:hint="eastAsia"/>
          <w:b/>
          <w:szCs w:val="24"/>
        </w:rPr>
        <w:t>轉銷</w:t>
      </w:r>
      <w:r w:rsidR="00A64D48" w:rsidRPr="00A64D48">
        <w:rPr>
          <w:rFonts w:ascii="標楷體" w:eastAsia="標楷體" w:hAnsi="標楷體" w:hint="eastAsia"/>
          <w:b/>
          <w:szCs w:val="24"/>
        </w:rPr>
        <w:t>以前年度</w:t>
      </w:r>
      <w:proofErr w:type="gramStart"/>
      <w:r w:rsidR="00F45D71" w:rsidRPr="00A64D48">
        <w:rPr>
          <w:rFonts w:ascii="標楷體" w:eastAsia="標楷體" w:hAnsi="標楷體" w:hint="eastAsia"/>
          <w:b/>
          <w:szCs w:val="24"/>
        </w:rPr>
        <w:t>溢估醫療折</w:t>
      </w:r>
      <w:proofErr w:type="gramEnd"/>
      <w:r w:rsidR="00F45D71" w:rsidRPr="00A64D48">
        <w:rPr>
          <w:rFonts w:ascii="標楷體" w:eastAsia="標楷體" w:hAnsi="標楷體" w:hint="eastAsia"/>
          <w:b/>
          <w:szCs w:val="24"/>
        </w:rPr>
        <w:t>讓</w:t>
      </w:r>
      <w:r w:rsidR="00A64D48" w:rsidRPr="00A64D48">
        <w:rPr>
          <w:rFonts w:ascii="標楷體" w:eastAsia="標楷體" w:hAnsi="標楷體" w:hint="eastAsia"/>
          <w:b/>
          <w:szCs w:val="24"/>
        </w:rPr>
        <w:t>、臨床試</w:t>
      </w:r>
      <w:r w:rsidR="00A64D48" w:rsidRPr="00A64D48">
        <w:rPr>
          <w:rFonts w:ascii="標楷體" w:eastAsia="標楷體" w:hAnsi="標楷體" w:hint="eastAsia"/>
          <w:b/>
          <w:szCs w:val="24"/>
        </w:rPr>
        <w:lastRenderedPageBreak/>
        <w:t>驗經費計畫收入</w:t>
      </w:r>
      <w:r w:rsidR="005D1854">
        <w:rPr>
          <w:rFonts w:ascii="標楷體" w:eastAsia="標楷體" w:hAnsi="標楷體" w:hint="eastAsia"/>
          <w:b/>
          <w:szCs w:val="24"/>
        </w:rPr>
        <w:t>、受贈收入</w:t>
      </w:r>
      <w:r w:rsidR="00A64D48" w:rsidRPr="00A64D48">
        <w:rPr>
          <w:rFonts w:ascii="標楷體" w:eastAsia="標楷體" w:hAnsi="標楷體" w:hint="eastAsia"/>
          <w:b/>
          <w:szCs w:val="24"/>
        </w:rPr>
        <w:t>及利息收入</w:t>
      </w:r>
      <w:r w:rsidR="005D1854">
        <w:rPr>
          <w:rFonts w:ascii="標楷體" w:eastAsia="標楷體" w:hAnsi="標楷體" w:hint="eastAsia"/>
          <w:b/>
          <w:szCs w:val="24"/>
        </w:rPr>
        <w:t>等</w:t>
      </w:r>
      <w:r w:rsidR="00A64D48" w:rsidRPr="00A64D48">
        <w:rPr>
          <w:rFonts w:ascii="標楷體" w:eastAsia="標楷體" w:hAnsi="標楷體" w:hint="eastAsia"/>
          <w:b/>
          <w:szCs w:val="24"/>
        </w:rPr>
        <w:t>超出預期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，致實際數超出預算數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FF97730" w14:textId="1305834F" w:rsidR="00DA67AE" w:rsidRPr="00FD3158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業務外費用：決算數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0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514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D1854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千元，較預算數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361C0"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815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520B71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B85AB5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699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萬元，約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27.3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%，</w:t>
      </w:r>
      <w:r w:rsidR="00057E33" w:rsidRPr="00A64D4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轉銷以前年度健保</w:t>
      </w:r>
      <w:proofErr w:type="gramStart"/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醫療折讓短提數</w:t>
      </w:r>
      <w:proofErr w:type="gramEnd"/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F45D71" w:rsidRPr="00A64D48">
        <w:rPr>
          <w:rFonts w:ascii="標楷體" w:eastAsia="標楷體" w:hAnsi="標楷體" w:hint="eastAsia"/>
          <w:b/>
          <w:szCs w:val="24"/>
        </w:rPr>
        <w:t>辦理臨床試驗等支出超出預期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，致實際</w:t>
      </w:r>
      <w:r w:rsidR="003820C8" w:rsidRPr="00FD3158">
        <w:rPr>
          <w:rFonts w:ascii="標楷體" w:eastAsia="標楷體" w:hAnsi="標楷體" w:hint="eastAsia"/>
          <w:b/>
          <w:color w:val="000000"/>
          <w:szCs w:val="24"/>
        </w:rPr>
        <w:t>數超出預算數</w:t>
      </w:r>
      <w:r w:rsidRPr="00FD315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05E514C" w14:textId="59729150" w:rsidR="00DA67AE" w:rsidRPr="00574EF5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FD3158">
        <w:rPr>
          <w:rFonts w:ascii="標楷體" w:eastAsia="標楷體" w:hAnsi="標楷體" w:hint="eastAsia"/>
          <w:b/>
          <w:color w:val="000000"/>
          <w:szCs w:val="24"/>
        </w:rPr>
        <w:t>收支賸餘：決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算數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33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0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081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1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千元，較預算數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27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222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057E33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574EF5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3820C8" w:rsidRPr="00574EF5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AC21DC">
        <w:rPr>
          <w:rFonts w:ascii="標楷體" w:eastAsia="標楷體" w:hAnsi="標楷體" w:hint="eastAsia"/>
          <w:b/>
          <w:color w:val="000000"/>
          <w:szCs w:val="24"/>
        </w:rPr>
        <w:t>5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858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5C45AD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553C48">
        <w:rPr>
          <w:rFonts w:ascii="標楷體" w:eastAsia="標楷體" w:hAnsi="標楷體" w:hint="eastAsia"/>
          <w:b/>
          <w:color w:val="000000"/>
          <w:szCs w:val="24"/>
        </w:rPr>
        <w:t>21.25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574EF5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業務賸餘</w:t>
      </w:r>
      <w:r w:rsidR="00F45D71" w:rsidRPr="00574EF5">
        <w:rPr>
          <w:rFonts w:ascii="標楷體" w:eastAsia="標楷體" w:hAnsi="標楷體" w:cs="標楷體" w:hint="eastAsia"/>
          <w:b/>
          <w:color w:val="000000"/>
          <w:szCs w:val="24"/>
        </w:rPr>
        <w:t>超出</w:t>
      </w:r>
      <w:r w:rsidR="003820C8" w:rsidRPr="00574EF5">
        <w:rPr>
          <w:rFonts w:ascii="標楷體" w:eastAsia="標楷體" w:hAnsi="標楷體" w:hint="eastAsia"/>
          <w:b/>
          <w:color w:val="000000"/>
          <w:szCs w:val="24"/>
        </w:rPr>
        <w:t>預算數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所致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D617074" w14:textId="74E564A8" w:rsidR="00DA67AE" w:rsidRPr="002B4135" w:rsidRDefault="00DA67AE" w:rsidP="00776578">
      <w:pPr>
        <w:pStyle w:val="a7"/>
        <w:numPr>
          <w:ilvl w:val="0"/>
          <w:numId w:val="9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szCs w:val="24"/>
        </w:rPr>
      </w:pPr>
      <w:r w:rsidRPr="002B4135">
        <w:rPr>
          <w:rFonts w:ascii="標楷體" w:eastAsia="標楷體" w:hAnsi="標楷體" w:hint="eastAsia"/>
          <w:b/>
          <w:szCs w:val="24"/>
        </w:rPr>
        <w:t>固定資產之建設改良與擴充：</w:t>
      </w:r>
      <w:r w:rsidR="0062178D" w:rsidRPr="002B4135">
        <w:rPr>
          <w:rFonts w:ascii="標楷體" w:eastAsia="標楷體" w:hAnsi="標楷體" w:hint="eastAsia"/>
          <w:b/>
          <w:szCs w:val="24"/>
        </w:rPr>
        <w:t>決算數</w:t>
      </w:r>
      <w:r w:rsidR="00273067" w:rsidRPr="002B4135">
        <w:rPr>
          <w:rFonts w:ascii="標楷體" w:eastAsia="標楷體" w:hAnsi="標楷體" w:hint="eastAsia"/>
          <w:b/>
          <w:szCs w:val="24"/>
        </w:rPr>
        <w:t>34</w:t>
      </w:r>
      <w:r w:rsidR="0062178D" w:rsidRPr="002B4135">
        <w:rPr>
          <w:rFonts w:ascii="標楷體" w:eastAsia="標楷體" w:hAnsi="標楷體" w:hint="eastAsia"/>
          <w:b/>
          <w:szCs w:val="24"/>
        </w:rPr>
        <w:t>億</w:t>
      </w:r>
      <w:r w:rsidR="00273067" w:rsidRPr="002B4135">
        <w:rPr>
          <w:rFonts w:ascii="標楷體" w:eastAsia="標楷體" w:hAnsi="標楷體" w:hint="eastAsia"/>
          <w:b/>
          <w:szCs w:val="24"/>
        </w:rPr>
        <w:t>2</w:t>
      </w:r>
      <w:r w:rsidR="00E44918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454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5</w:t>
      </w:r>
      <w:r w:rsidR="0062178D" w:rsidRPr="002B4135">
        <w:rPr>
          <w:rFonts w:ascii="標楷體" w:eastAsia="標楷體" w:hAnsi="標楷體" w:hint="eastAsia"/>
          <w:b/>
          <w:szCs w:val="24"/>
        </w:rPr>
        <w:t>千</w:t>
      </w:r>
      <w:r w:rsidR="00771EE6" w:rsidRPr="002B4135">
        <w:rPr>
          <w:rFonts w:ascii="標楷體" w:eastAsia="標楷體" w:hAnsi="標楷體" w:hint="eastAsia"/>
          <w:b/>
          <w:szCs w:val="24"/>
        </w:rPr>
        <w:t>元</w:t>
      </w:r>
      <w:r w:rsidR="0062178D" w:rsidRPr="002B4135">
        <w:rPr>
          <w:rFonts w:ascii="標楷體" w:eastAsia="標楷體" w:hAnsi="標楷體" w:hint="eastAsia"/>
          <w:b/>
          <w:szCs w:val="24"/>
        </w:rPr>
        <w:t>（專案計畫</w:t>
      </w:r>
      <w:r w:rsidR="00273067" w:rsidRPr="002B4135">
        <w:rPr>
          <w:rFonts w:ascii="標楷體" w:eastAsia="標楷體" w:hAnsi="標楷體" w:hint="eastAsia"/>
          <w:b/>
          <w:szCs w:val="24"/>
        </w:rPr>
        <w:t>1</w:t>
      </w:r>
      <w:r w:rsidR="00814348" w:rsidRPr="002B4135">
        <w:rPr>
          <w:rFonts w:ascii="標楷體" w:eastAsia="標楷體" w:hAnsi="標楷體" w:hint="eastAsia"/>
          <w:b/>
          <w:szCs w:val="24"/>
        </w:rPr>
        <w:t>7</w:t>
      </w:r>
      <w:r w:rsidR="00CA05B2" w:rsidRPr="002B4135">
        <w:rPr>
          <w:rFonts w:ascii="標楷體" w:eastAsia="標楷體" w:hAnsi="標楷體" w:hint="eastAsia"/>
          <w:b/>
          <w:szCs w:val="24"/>
        </w:rPr>
        <w:t>億</w:t>
      </w:r>
      <w:r w:rsidR="00273067" w:rsidRPr="002B4135">
        <w:rPr>
          <w:rFonts w:ascii="標楷體" w:eastAsia="標楷體" w:hAnsi="標楷體" w:hint="eastAsia"/>
          <w:b/>
          <w:szCs w:val="24"/>
        </w:rPr>
        <w:t>0</w:t>
      </w:r>
      <w:r w:rsidR="00786821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387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9</w:t>
      </w:r>
      <w:r w:rsidR="002A3A57" w:rsidRPr="002B4135">
        <w:rPr>
          <w:rFonts w:ascii="標楷體" w:eastAsia="標楷體" w:hAnsi="標楷體" w:hint="eastAsia"/>
          <w:b/>
          <w:szCs w:val="24"/>
        </w:rPr>
        <w:t>千</w:t>
      </w:r>
      <w:r w:rsidR="0062178D" w:rsidRPr="002B4135">
        <w:rPr>
          <w:rFonts w:ascii="標楷體" w:eastAsia="標楷體" w:hAnsi="標楷體" w:hint="eastAsia"/>
          <w:b/>
          <w:szCs w:val="24"/>
        </w:rPr>
        <w:t>元，一般建築及設備計畫</w:t>
      </w:r>
      <w:r w:rsidR="00CA05B2" w:rsidRPr="002B4135">
        <w:rPr>
          <w:rFonts w:ascii="標楷體" w:eastAsia="標楷體" w:hAnsi="標楷體" w:hint="eastAsia"/>
          <w:b/>
          <w:szCs w:val="24"/>
        </w:rPr>
        <w:t>1</w:t>
      </w:r>
      <w:r w:rsidR="00273067" w:rsidRPr="002B4135">
        <w:rPr>
          <w:rFonts w:ascii="標楷體" w:eastAsia="標楷體" w:hAnsi="標楷體" w:hint="eastAsia"/>
          <w:b/>
          <w:szCs w:val="24"/>
        </w:rPr>
        <w:t>7</w:t>
      </w:r>
      <w:r w:rsidR="0062178D" w:rsidRPr="002B4135">
        <w:rPr>
          <w:rFonts w:ascii="標楷體" w:eastAsia="標楷體" w:hAnsi="標楷體" w:hint="eastAsia"/>
          <w:b/>
          <w:szCs w:val="24"/>
        </w:rPr>
        <w:t>億</w:t>
      </w:r>
      <w:r w:rsidR="00273067" w:rsidRPr="002B4135">
        <w:rPr>
          <w:rFonts w:ascii="標楷體" w:eastAsia="標楷體" w:hAnsi="標楷體" w:hint="eastAsia"/>
          <w:b/>
          <w:szCs w:val="24"/>
        </w:rPr>
        <w:t>2</w:t>
      </w:r>
      <w:r w:rsidR="007C2A69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066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7</w:t>
      </w:r>
      <w:r w:rsidR="00786821" w:rsidRPr="002B4135">
        <w:rPr>
          <w:rFonts w:ascii="標楷體" w:eastAsia="標楷體" w:hAnsi="標楷體" w:hint="eastAsia"/>
          <w:b/>
          <w:szCs w:val="24"/>
        </w:rPr>
        <w:t>千</w:t>
      </w:r>
      <w:r w:rsidR="0062178D" w:rsidRPr="002B4135">
        <w:rPr>
          <w:rFonts w:ascii="標楷體" w:eastAsia="標楷體" w:hAnsi="標楷體" w:hint="eastAsia"/>
          <w:b/>
          <w:szCs w:val="24"/>
        </w:rPr>
        <w:t>元），預算數</w:t>
      </w:r>
      <w:r w:rsidR="00273067" w:rsidRPr="002B4135">
        <w:rPr>
          <w:rFonts w:ascii="標楷體" w:eastAsia="標楷體" w:hAnsi="標楷體" w:hint="eastAsia"/>
          <w:b/>
          <w:szCs w:val="24"/>
        </w:rPr>
        <w:t>54</w:t>
      </w:r>
      <w:r w:rsidR="0062178D" w:rsidRPr="002B4135">
        <w:rPr>
          <w:rFonts w:ascii="標楷體" w:eastAsia="標楷體" w:hAnsi="標楷體" w:hint="eastAsia"/>
          <w:b/>
          <w:szCs w:val="24"/>
        </w:rPr>
        <w:t>億</w:t>
      </w:r>
      <w:r w:rsidR="00273067" w:rsidRPr="002B4135">
        <w:rPr>
          <w:rFonts w:ascii="標楷體" w:eastAsia="標楷體" w:hAnsi="標楷體" w:hint="eastAsia"/>
          <w:b/>
          <w:szCs w:val="24"/>
        </w:rPr>
        <w:t>7</w:t>
      </w:r>
      <w:r w:rsidR="007C2A69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028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2</w:t>
      </w:r>
      <w:r w:rsidR="0062178D" w:rsidRPr="002B4135">
        <w:rPr>
          <w:rFonts w:ascii="標楷體" w:eastAsia="標楷體" w:hAnsi="標楷體" w:hint="eastAsia"/>
          <w:b/>
          <w:szCs w:val="24"/>
        </w:rPr>
        <w:t>千元（專案計畫</w:t>
      </w:r>
      <w:r w:rsidR="00273067" w:rsidRPr="002B4135">
        <w:rPr>
          <w:rFonts w:ascii="標楷體" w:eastAsia="標楷體" w:hAnsi="標楷體" w:hint="eastAsia"/>
          <w:b/>
          <w:szCs w:val="24"/>
        </w:rPr>
        <w:t>23</w:t>
      </w:r>
      <w:r w:rsidR="0062178D" w:rsidRPr="002B4135">
        <w:rPr>
          <w:rFonts w:ascii="標楷體" w:eastAsia="標楷體" w:hAnsi="標楷體" w:hint="eastAsia"/>
          <w:b/>
          <w:szCs w:val="24"/>
        </w:rPr>
        <w:t>億</w:t>
      </w:r>
      <w:r w:rsidR="00FD3158" w:rsidRPr="002B4135">
        <w:rPr>
          <w:rFonts w:ascii="標楷體" w:eastAsia="標楷體" w:hAnsi="標楷體" w:hint="eastAsia"/>
          <w:b/>
          <w:szCs w:val="24"/>
        </w:rPr>
        <w:t>9</w:t>
      </w:r>
      <w:r w:rsidR="00E44918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034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6</w:t>
      </w:r>
      <w:r w:rsidR="0062178D" w:rsidRPr="002B4135">
        <w:rPr>
          <w:rFonts w:ascii="標楷體" w:eastAsia="標楷體" w:hAnsi="標楷體" w:hint="eastAsia"/>
          <w:b/>
          <w:szCs w:val="24"/>
        </w:rPr>
        <w:t>千元，一般建築及設備計畫</w:t>
      </w:r>
      <w:r w:rsidR="00273067" w:rsidRPr="002B4135">
        <w:rPr>
          <w:rFonts w:ascii="標楷體" w:eastAsia="標楷體" w:hAnsi="標楷體" w:hint="eastAsia"/>
          <w:b/>
          <w:szCs w:val="24"/>
        </w:rPr>
        <w:t>30</w:t>
      </w:r>
      <w:r w:rsidR="0062178D" w:rsidRPr="002B4135">
        <w:rPr>
          <w:rFonts w:ascii="標楷體" w:eastAsia="標楷體" w:hAnsi="標楷體" w:hint="eastAsia"/>
          <w:b/>
          <w:szCs w:val="24"/>
        </w:rPr>
        <w:t>億</w:t>
      </w:r>
      <w:r w:rsidR="00273067" w:rsidRPr="002B4135">
        <w:rPr>
          <w:rFonts w:ascii="標楷體" w:eastAsia="標楷體" w:hAnsi="標楷體" w:hint="eastAsia"/>
          <w:b/>
          <w:szCs w:val="24"/>
        </w:rPr>
        <w:t>7</w:t>
      </w:r>
      <w:r w:rsidR="00E44918" w:rsidRPr="002B4135">
        <w:rPr>
          <w:rFonts w:ascii="標楷體" w:eastAsia="標楷體" w:hAnsi="標楷體" w:hint="eastAsia"/>
          <w:b/>
          <w:szCs w:val="24"/>
        </w:rPr>
        <w:t>,</w:t>
      </w:r>
      <w:r w:rsidR="00273067" w:rsidRPr="002B4135">
        <w:rPr>
          <w:rFonts w:ascii="標楷體" w:eastAsia="標楷體" w:hAnsi="標楷體" w:hint="eastAsia"/>
          <w:b/>
          <w:szCs w:val="24"/>
        </w:rPr>
        <w:t>993</w:t>
      </w:r>
      <w:r w:rsidR="0062178D" w:rsidRPr="002B4135">
        <w:rPr>
          <w:rFonts w:ascii="標楷體" w:eastAsia="標楷體" w:hAnsi="標楷體" w:hint="eastAsia"/>
          <w:b/>
          <w:szCs w:val="24"/>
        </w:rPr>
        <w:t>萬</w:t>
      </w:r>
      <w:r w:rsidR="00273067" w:rsidRPr="002B4135">
        <w:rPr>
          <w:rFonts w:ascii="標楷體" w:eastAsia="標楷體" w:hAnsi="標楷體" w:hint="eastAsia"/>
          <w:b/>
          <w:szCs w:val="24"/>
        </w:rPr>
        <w:t>6</w:t>
      </w:r>
      <w:r w:rsidR="0062178D" w:rsidRPr="002B4135">
        <w:rPr>
          <w:rFonts w:ascii="標楷體" w:eastAsia="標楷體" w:hAnsi="標楷體" w:hint="eastAsia"/>
          <w:b/>
          <w:szCs w:val="24"/>
        </w:rPr>
        <w:t>千元），執行率約</w:t>
      </w:r>
      <w:r w:rsidR="00273067" w:rsidRPr="002B4135">
        <w:rPr>
          <w:rFonts w:ascii="標楷體" w:eastAsia="標楷體" w:hAnsi="標楷體" w:hint="eastAsia"/>
          <w:b/>
          <w:szCs w:val="24"/>
        </w:rPr>
        <w:t>62.60</w:t>
      </w:r>
      <w:r w:rsidR="0062178D" w:rsidRPr="002B4135">
        <w:rPr>
          <w:rFonts w:ascii="標楷體" w:eastAsia="標楷體" w:hAnsi="標楷體" w:hint="eastAsia"/>
          <w:b/>
          <w:szCs w:val="24"/>
        </w:rPr>
        <w:t>%，</w:t>
      </w:r>
      <w:r w:rsidR="002A3A57" w:rsidRPr="002B4135">
        <w:rPr>
          <w:rFonts w:ascii="標楷體" w:eastAsia="標楷體" w:hAnsi="標楷體" w:hint="eastAsia"/>
          <w:b/>
          <w:szCs w:val="24"/>
        </w:rPr>
        <w:t>主要係</w:t>
      </w:r>
      <w:r w:rsidR="00814348" w:rsidRPr="002B4135">
        <w:rPr>
          <w:rFonts w:ascii="標楷體" w:eastAsia="標楷體" w:hAnsi="標楷體" w:hint="eastAsia"/>
          <w:b/>
          <w:szCs w:val="24"/>
        </w:rPr>
        <w:t>「</w:t>
      </w:r>
      <w:proofErr w:type="gramStart"/>
      <w:r w:rsidR="002B4135" w:rsidRPr="002B4135">
        <w:rPr>
          <w:rFonts w:ascii="標楷體" w:eastAsia="標楷體" w:hAnsi="標楷體" w:hint="eastAsia"/>
          <w:b/>
          <w:szCs w:val="24"/>
        </w:rPr>
        <w:t>北護分院</w:t>
      </w:r>
      <w:proofErr w:type="gramEnd"/>
      <w:r w:rsidR="002B4135" w:rsidRPr="002B4135">
        <w:rPr>
          <w:rFonts w:ascii="標楷體" w:eastAsia="標楷體" w:hAnsi="標楷體" w:hint="eastAsia"/>
          <w:b/>
          <w:szCs w:val="24"/>
        </w:rPr>
        <w:t>九層醫療大樓重建工程</w:t>
      </w:r>
      <w:r w:rsidR="00814348" w:rsidRPr="002B4135">
        <w:rPr>
          <w:rFonts w:ascii="標楷體" w:eastAsia="標楷體" w:hAnsi="標楷體" w:hint="eastAsia"/>
          <w:b/>
          <w:szCs w:val="24"/>
        </w:rPr>
        <w:t>」</w:t>
      </w:r>
      <w:r w:rsidR="00FD3158" w:rsidRPr="002B4135">
        <w:rPr>
          <w:rFonts w:ascii="標楷體" w:eastAsia="標楷體" w:hint="eastAsia"/>
          <w:b/>
        </w:rPr>
        <w:t>因</w:t>
      </w:r>
      <w:r w:rsidR="002B4135" w:rsidRPr="002B4135">
        <w:rPr>
          <w:rFonts w:ascii="標楷體" w:eastAsia="標楷體" w:hint="eastAsia"/>
          <w:b/>
        </w:rPr>
        <w:t>國立</w:t>
      </w:r>
      <w:proofErr w:type="gramStart"/>
      <w:r w:rsidR="002B4135" w:rsidRPr="002B4135">
        <w:rPr>
          <w:rFonts w:ascii="標楷體" w:eastAsia="標楷體" w:hint="eastAsia"/>
          <w:b/>
        </w:rPr>
        <w:t>臺</w:t>
      </w:r>
      <w:proofErr w:type="gramEnd"/>
      <w:r w:rsidR="002B4135" w:rsidRPr="002B4135">
        <w:rPr>
          <w:rFonts w:ascii="標楷體" w:eastAsia="標楷體" w:hint="eastAsia"/>
          <w:b/>
        </w:rPr>
        <w:t>北護理健康大學文教大樓經台北市政府指定為市定古蹟，致原訂之土地分割方案無法執行，經檢討現有環境後，友善電梯及綠美化工程不執行</w:t>
      </w:r>
      <w:r w:rsidR="00FD3158" w:rsidRPr="002B4135">
        <w:rPr>
          <w:rFonts w:ascii="標楷體" w:eastAsia="標楷體" w:hint="eastAsia"/>
          <w:b/>
        </w:rPr>
        <w:t>，</w:t>
      </w:r>
      <w:r w:rsidR="002B4135" w:rsidRPr="002B4135">
        <w:rPr>
          <w:rFonts w:ascii="標楷體" w:eastAsia="標楷體" w:hint="eastAsia"/>
          <w:b/>
        </w:rPr>
        <w:t>全案為</w:t>
      </w:r>
      <w:proofErr w:type="gramStart"/>
      <w:r w:rsidR="002B4135" w:rsidRPr="002B4135">
        <w:rPr>
          <w:rFonts w:ascii="標楷體" w:eastAsia="標楷體" w:hint="eastAsia"/>
          <w:b/>
        </w:rPr>
        <w:t>撙</w:t>
      </w:r>
      <w:proofErr w:type="gramEnd"/>
      <w:r w:rsidR="002B4135" w:rsidRPr="002B4135">
        <w:rPr>
          <w:rFonts w:ascii="標楷體" w:eastAsia="標楷體" w:hint="eastAsia"/>
          <w:b/>
        </w:rPr>
        <w:t>節支出停止執行</w:t>
      </w:r>
      <w:r w:rsidR="00814348" w:rsidRPr="002B4135">
        <w:rPr>
          <w:rFonts w:ascii="標楷體" w:eastAsia="標楷體" w:hAnsi="標楷體" w:hint="eastAsia"/>
          <w:b/>
          <w:szCs w:val="24"/>
        </w:rPr>
        <w:t>；</w:t>
      </w:r>
      <w:r w:rsidR="002B4135" w:rsidRPr="002B4135">
        <w:rPr>
          <w:rFonts w:ascii="標楷體" w:eastAsia="標楷體" w:hAnsi="標楷體" w:hint="eastAsia"/>
          <w:b/>
          <w:szCs w:val="24"/>
        </w:rPr>
        <w:t>「醫學圖書館閱讀討論區與行政辦公室整建工程」因規劃設計階段進度落後致108年11月方能開工；</w:t>
      </w:r>
      <w:r w:rsidR="00574EF5" w:rsidRPr="002B4135">
        <w:rPr>
          <w:rFonts w:ascii="標楷體" w:eastAsia="標楷體" w:hint="eastAsia"/>
          <w:b/>
        </w:rPr>
        <w:t>部分設備刻正辦理交貨安裝測試中，部分貴重儀器為符合醫療需求，規格訂定費時，且因</w:t>
      </w:r>
      <w:proofErr w:type="gramStart"/>
      <w:r w:rsidR="00574EF5" w:rsidRPr="002B4135">
        <w:rPr>
          <w:rFonts w:ascii="標楷體" w:eastAsia="標楷體" w:hint="eastAsia"/>
          <w:b/>
        </w:rPr>
        <w:t>採</w:t>
      </w:r>
      <w:proofErr w:type="gramEnd"/>
      <w:r w:rsidR="00574EF5" w:rsidRPr="002B4135">
        <w:rPr>
          <w:rFonts w:ascii="標楷體" w:eastAsia="標楷體" w:hint="eastAsia"/>
          <w:b/>
        </w:rPr>
        <w:t>公開招標最有利標，致執行進度較為落後</w:t>
      </w:r>
      <w:r w:rsidR="00EB0282" w:rsidRPr="002B4135">
        <w:rPr>
          <w:rFonts w:ascii="標楷體" w:eastAsia="標楷體" w:hAnsi="標楷體" w:hint="eastAsia"/>
          <w:b/>
          <w:szCs w:val="24"/>
        </w:rPr>
        <w:t>。</w:t>
      </w:r>
    </w:p>
    <w:p w14:paraId="5E23F38C" w14:textId="6C4F048D" w:rsidR="00DA67AE" w:rsidRPr="000E0642" w:rsidRDefault="00DA67AE" w:rsidP="00776578">
      <w:pPr>
        <w:pStyle w:val="a7"/>
        <w:numPr>
          <w:ilvl w:val="0"/>
          <w:numId w:val="8"/>
        </w:numPr>
        <w:snapToGrid w:val="0"/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0E0642">
        <w:rPr>
          <w:rFonts w:ascii="標楷體" w:eastAsia="標楷體" w:hAnsi="標楷體" w:hint="eastAsia"/>
          <w:b/>
          <w:color w:val="000000"/>
          <w:szCs w:val="24"/>
        </w:rPr>
        <w:t>上(</w:t>
      </w:r>
      <w:r w:rsidR="006A7A8A" w:rsidRPr="000E0642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E11181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)年度截至6月底</w:t>
      </w:r>
      <w:proofErr w:type="gramStart"/>
      <w:r w:rsidRPr="000E0642">
        <w:rPr>
          <w:rFonts w:ascii="標楷體" w:eastAsia="標楷體" w:hAnsi="標楷體" w:hint="eastAsia"/>
          <w:b/>
          <w:color w:val="000000"/>
          <w:szCs w:val="24"/>
        </w:rPr>
        <w:t>止</w:t>
      </w:r>
      <w:proofErr w:type="gramEnd"/>
      <w:r w:rsidRPr="000E0642">
        <w:rPr>
          <w:rFonts w:ascii="標楷體" w:eastAsia="標楷體" w:hAnsi="標楷體" w:hint="eastAsia"/>
          <w:b/>
          <w:color w:val="000000"/>
          <w:szCs w:val="24"/>
        </w:rPr>
        <w:t>預算執行情形：</w:t>
      </w:r>
    </w:p>
    <w:p w14:paraId="24432F2F" w14:textId="536AE889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left="1560" w:hanging="504"/>
        <w:jc w:val="both"/>
        <w:rPr>
          <w:rFonts w:ascii="標楷體" w:eastAsia="標楷體" w:hAnsi="標楷體"/>
          <w:b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業務收入：預計業務收入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188億2,275萬7千元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，實際業務收入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187億9,549萬2千元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，較預計數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減少2,726萬5千元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減少0.14%</w:t>
      </w:r>
      <w:r w:rsidR="007D6E14"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105224" w:rsidRPr="00A85B3D">
        <w:rPr>
          <w:rFonts w:ascii="標楷體" w:eastAsia="標楷體" w:hAnsi="標楷體" w:hint="eastAsia"/>
          <w:b/>
          <w:color w:val="000000"/>
          <w:szCs w:val="24"/>
        </w:rPr>
        <w:t>主要係住院醫療服務量未如預期所致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075D213" w14:textId="2F3B95A7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業務成本與費用：預計業務成本與費用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178億4,810萬6千元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，實際業務成本與費用</w:t>
      </w:r>
      <w:r w:rsidR="00105224" w:rsidRPr="00A85B3D">
        <w:rPr>
          <w:rFonts w:ascii="標楷體" w:eastAsia="標楷體" w:hAnsi="標楷體" w:hint="eastAsia"/>
          <w:b/>
          <w:snapToGrid w:val="0"/>
          <w:szCs w:val="24"/>
        </w:rPr>
        <w:t>182億5,105萬2千元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，較預計數增加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4億0</w:t>
      </w:r>
      <w:r w:rsidR="00D53CE4">
        <w:rPr>
          <w:rFonts w:ascii="標楷體" w:eastAsia="標楷體" w:hAnsi="標楷體"/>
          <w:b/>
          <w:color w:val="000000"/>
          <w:szCs w:val="24"/>
        </w:rPr>
        <w:t>,</w:t>
      </w:r>
      <w:r w:rsidR="00BC119A" w:rsidRPr="00A85B3D">
        <w:rPr>
          <w:rFonts w:ascii="標楷體" w:eastAsia="標楷體" w:hAnsi="標楷體" w:hint="eastAsia"/>
          <w:b/>
          <w:snapToGrid w:val="0"/>
          <w:szCs w:val="24"/>
        </w:rPr>
        <w:t>294萬6千元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，增加</w:t>
      </w:r>
      <w:r w:rsidR="00BC119A" w:rsidRPr="00A85B3D">
        <w:rPr>
          <w:rFonts w:ascii="標楷體" w:eastAsia="標楷體" w:hAnsi="標楷體" w:hint="eastAsia"/>
          <w:b/>
          <w:snapToGrid w:val="0"/>
          <w:szCs w:val="24"/>
        </w:rPr>
        <w:t>2.26%</w:t>
      </w:r>
      <w:r w:rsidR="007D6E14"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主要係醫療用品</w:t>
      </w:r>
      <w:r w:rsidR="005378FE" w:rsidRPr="00A85B3D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8E7801" w:rsidRPr="00A85B3D">
        <w:rPr>
          <w:rFonts w:ascii="標楷體" w:eastAsia="標楷體" w:hAnsi="標楷體" w:hint="eastAsia"/>
          <w:b/>
          <w:color w:val="000000"/>
          <w:szCs w:val="24"/>
        </w:rPr>
        <w:t>醫護</w:t>
      </w:r>
      <w:r w:rsidR="005378FE" w:rsidRPr="00A85B3D">
        <w:rPr>
          <w:rFonts w:ascii="標楷體" w:eastAsia="標楷體" w:hAnsi="標楷體" w:hint="eastAsia"/>
          <w:b/>
          <w:color w:val="000000"/>
          <w:szCs w:val="24"/>
        </w:rPr>
        <w:t>人力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等成本</w:t>
      </w:r>
      <w:r w:rsidR="005378FE" w:rsidRPr="00A85B3D">
        <w:rPr>
          <w:rFonts w:ascii="標楷體" w:eastAsia="標楷體" w:hAnsi="標楷體" w:hint="eastAsia"/>
          <w:b/>
          <w:color w:val="000000"/>
          <w:szCs w:val="24"/>
        </w:rPr>
        <w:t>增加，致實際數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超</w:t>
      </w:r>
      <w:r w:rsidR="005378FE" w:rsidRPr="00A85B3D">
        <w:rPr>
          <w:rFonts w:ascii="標楷體" w:eastAsia="標楷體" w:hAnsi="標楷體" w:hint="eastAsia"/>
          <w:b/>
          <w:color w:val="000000"/>
          <w:szCs w:val="24"/>
        </w:rPr>
        <w:t>出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預計數。</w:t>
      </w:r>
    </w:p>
    <w:p w14:paraId="0308FEFE" w14:textId="2FEE95B9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業務外收入：預計業務外收入</w:t>
      </w:r>
      <w:r w:rsidR="00BC119A" w:rsidRPr="00A85B3D">
        <w:rPr>
          <w:rFonts w:ascii="標楷體" w:eastAsia="標楷體" w:hAnsi="標楷體" w:hint="eastAsia"/>
          <w:b/>
          <w:snapToGrid w:val="0"/>
          <w:szCs w:val="24"/>
        </w:rPr>
        <w:t>7億5,810萬2千元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，實際業務外收入</w:t>
      </w:r>
      <w:r w:rsidR="00BC119A" w:rsidRPr="00A85B3D">
        <w:rPr>
          <w:rFonts w:ascii="標楷體" w:eastAsia="標楷體" w:hAnsi="標楷體" w:hint="eastAsia"/>
          <w:b/>
          <w:snapToGrid w:val="0"/>
          <w:szCs w:val="24"/>
        </w:rPr>
        <w:t>7億7,619萬6千元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，較預計數</w:t>
      </w:r>
      <w:r w:rsidR="0048493C" w:rsidRPr="00A85B3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BC119A" w:rsidRPr="00A85B3D">
        <w:rPr>
          <w:rFonts w:ascii="標楷體" w:eastAsia="標楷體" w:hAnsi="標楷體" w:hint="eastAsia"/>
          <w:b/>
          <w:snapToGrid w:val="0"/>
          <w:szCs w:val="24"/>
        </w:rPr>
        <w:t>1,809萬4千元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48493C" w:rsidRPr="00A85B3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BC119A" w:rsidRPr="00A85B3D">
        <w:rPr>
          <w:rFonts w:ascii="標楷體" w:eastAsia="標楷體" w:hAnsi="標楷體" w:hint="eastAsia"/>
          <w:b/>
          <w:color w:val="000000"/>
          <w:szCs w:val="24"/>
        </w:rPr>
        <w:t>2.39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BB0712" w:rsidRPr="00A85B3D">
        <w:rPr>
          <w:rFonts w:ascii="標楷體" w:eastAsia="標楷體" w:hAnsi="標楷體" w:hint="eastAsia"/>
          <w:b/>
          <w:color w:val="000000"/>
          <w:szCs w:val="24"/>
        </w:rPr>
        <w:t>，主要係</w:t>
      </w:r>
      <w:r w:rsidR="008E7801" w:rsidRPr="00A85B3D">
        <w:rPr>
          <w:rFonts w:ascii="標楷體" w:eastAsia="標楷體" w:hAnsi="標楷體" w:hint="eastAsia"/>
          <w:b/>
          <w:color w:val="000000"/>
          <w:szCs w:val="24"/>
        </w:rPr>
        <w:t>調整以前年度收</w:t>
      </w:r>
      <w:r w:rsidR="006C38D4" w:rsidRPr="00A85B3D">
        <w:rPr>
          <w:rFonts w:ascii="標楷體" w:eastAsia="標楷體" w:hAnsi="標楷體" w:hint="eastAsia"/>
          <w:b/>
          <w:color w:val="000000"/>
          <w:szCs w:val="24"/>
        </w:rPr>
        <w:t>入</w:t>
      </w:r>
      <w:r w:rsidR="008E7801" w:rsidRPr="00A85B3D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BC119A" w:rsidRPr="00A85B3D">
        <w:rPr>
          <w:rFonts w:ascii="標楷體" w:eastAsia="標楷體" w:hAnsi="標楷體" w:hint="eastAsia"/>
          <w:b/>
          <w:color w:val="000000"/>
          <w:szCs w:val="24"/>
        </w:rPr>
        <w:t>廠商之賠償收入</w:t>
      </w:r>
      <w:r w:rsidR="00BB0712" w:rsidRPr="00A85B3D">
        <w:rPr>
          <w:rFonts w:ascii="標楷體" w:eastAsia="標楷體" w:hAnsi="標楷體" w:hint="eastAsia"/>
          <w:b/>
          <w:color w:val="000000"/>
          <w:szCs w:val="24"/>
        </w:rPr>
        <w:t>超出預期，致實際數超出預計數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B2B12D2" w14:textId="5EF5E99D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業務外費用：預計業務外費用</w:t>
      </w:r>
      <w:r w:rsidR="00A24653" w:rsidRPr="00A85B3D">
        <w:rPr>
          <w:rFonts w:ascii="標楷體" w:eastAsia="標楷體" w:hAnsi="標楷體" w:hint="eastAsia"/>
          <w:b/>
          <w:snapToGrid w:val="0"/>
          <w:szCs w:val="24"/>
        </w:rPr>
        <w:t>1億7,631萬7千元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，實際業務外費用</w:t>
      </w:r>
      <w:r w:rsidR="00A24653" w:rsidRPr="00A85B3D">
        <w:rPr>
          <w:rFonts w:ascii="標楷體" w:eastAsia="標楷體" w:hAnsi="標楷體" w:hint="eastAsia"/>
          <w:b/>
          <w:snapToGrid w:val="0"/>
          <w:szCs w:val="24"/>
        </w:rPr>
        <w:t>1億6,360萬6千元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，較預計數</w:t>
      </w:r>
      <w:r w:rsidR="0034673D" w:rsidRPr="00A85B3D">
        <w:rPr>
          <w:rFonts w:ascii="標楷體" w:eastAsia="標楷體" w:hAnsi="標楷體" w:hint="eastAsia"/>
          <w:b/>
          <w:color w:val="000000"/>
          <w:szCs w:val="24"/>
        </w:rPr>
        <w:t>減少</w:t>
      </w:r>
      <w:r w:rsidR="00A24653" w:rsidRPr="00A85B3D">
        <w:rPr>
          <w:rFonts w:ascii="標楷體" w:eastAsia="標楷體" w:hAnsi="標楷體" w:hint="eastAsia"/>
          <w:b/>
          <w:color w:val="000000"/>
          <w:szCs w:val="24"/>
        </w:rPr>
        <w:t>1,271萬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1千</w:t>
      </w:r>
      <w:r w:rsidR="00A24653" w:rsidRPr="00A85B3D">
        <w:rPr>
          <w:rFonts w:ascii="標楷體" w:eastAsia="標楷體" w:hAnsi="標楷體" w:hint="eastAsia"/>
          <w:b/>
          <w:color w:val="000000"/>
          <w:szCs w:val="24"/>
        </w:rPr>
        <w:t>元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34673D" w:rsidRPr="00A85B3D">
        <w:rPr>
          <w:rFonts w:ascii="標楷體" w:eastAsia="標楷體" w:hAnsi="標楷體" w:hint="eastAsia"/>
          <w:b/>
          <w:color w:val="000000"/>
          <w:szCs w:val="24"/>
        </w:rPr>
        <w:t>減少</w:t>
      </w:r>
      <w:r w:rsidR="00A24653" w:rsidRPr="00A85B3D">
        <w:rPr>
          <w:rFonts w:ascii="標楷體" w:eastAsia="標楷體" w:hAnsi="標楷體" w:hint="eastAsia"/>
          <w:b/>
          <w:color w:val="000000"/>
          <w:szCs w:val="24"/>
        </w:rPr>
        <w:t>7.21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95531B" w:rsidRPr="00A85B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E7DACC7" w14:textId="5D85B765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收支賸餘：預計賸餘</w:t>
      </w:r>
      <w:r w:rsidR="00D8018C" w:rsidRPr="00A85B3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D17042" w:rsidRPr="00A85B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643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千元，實際發生賸餘</w:t>
      </w:r>
      <w:r w:rsidR="003B28B2" w:rsidRPr="00A85B3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1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D17042" w:rsidRPr="00A85B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703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萬元，較預計數</w:t>
      </w:r>
      <w:r w:rsidR="00AC00AF">
        <w:rPr>
          <w:rFonts w:ascii="標楷體" w:eastAsia="標楷體" w:hAnsi="標楷體" w:hint="eastAsia"/>
          <w:b/>
          <w:color w:val="000000"/>
          <w:szCs w:val="24"/>
        </w:rPr>
        <w:t>減少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3</w:t>
      </w:r>
      <w:r w:rsidR="003B28B2" w:rsidRPr="00A85B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9</w:t>
      </w:r>
      <w:r w:rsidR="003B28B2" w:rsidRPr="00A85B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A85B3D">
        <w:rPr>
          <w:rFonts w:ascii="標楷體" w:eastAsia="標楷體" w:hAnsi="標楷體" w:hint="eastAsia"/>
          <w:b/>
          <w:color w:val="000000"/>
          <w:szCs w:val="24"/>
        </w:rPr>
        <w:t>9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40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D53CE4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千元，</w:t>
      </w:r>
      <w:r w:rsidR="00BB04A8">
        <w:rPr>
          <w:rFonts w:ascii="標楷體" w:eastAsia="標楷體" w:hAnsi="標楷體" w:hint="eastAsia"/>
          <w:b/>
          <w:color w:val="000000"/>
          <w:szCs w:val="24"/>
        </w:rPr>
        <w:t>減少</w:t>
      </w:r>
      <w:r w:rsidR="00481E44">
        <w:rPr>
          <w:rFonts w:ascii="標楷體" w:eastAsia="標楷體" w:hAnsi="標楷體" w:hint="eastAsia"/>
          <w:b/>
          <w:color w:val="000000"/>
          <w:szCs w:val="24"/>
        </w:rPr>
        <w:t>25</w:t>
      </w:r>
      <w:r w:rsidR="0034673D" w:rsidRPr="00A85B3D">
        <w:rPr>
          <w:rFonts w:ascii="標楷體" w:eastAsia="標楷體" w:hAnsi="標楷體" w:hint="eastAsia"/>
          <w:b/>
          <w:color w:val="000000"/>
          <w:szCs w:val="24"/>
        </w:rPr>
        <w:t>.</w:t>
      </w:r>
      <w:r w:rsidR="00481E44">
        <w:rPr>
          <w:rFonts w:ascii="標楷體" w:eastAsia="標楷體" w:hAnsi="標楷體"/>
          <w:b/>
          <w:color w:val="000000"/>
          <w:szCs w:val="24"/>
        </w:rPr>
        <w:t>66</w:t>
      </w:r>
      <w:r w:rsidRPr="00A85B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A85B3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E1A7D" w:rsidRPr="00A85B3D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481E44" w:rsidRPr="00481E44">
        <w:rPr>
          <w:rFonts w:ascii="標楷體" w:eastAsia="標楷體" w:hAnsi="標楷體" w:hint="eastAsia"/>
          <w:b/>
          <w:color w:val="000000"/>
          <w:szCs w:val="24"/>
        </w:rPr>
        <w:t>住院醫療服務量未</w:t>
      </w:r>
      <w:r w:rsidR="00481E44" w:rsidRPr="00481E44">
        <w:rPr>
          <w:rFonts w:ascii="標楷體" w:eastAsia="標楷體" w:hAnsi="標楷體" w:hint="eastAsia"/>
          <w:b/>
          <w:color w:val="000000"/>
          <w:szCs w:val="24"/>
        </w:rPr>
        <w:lastRenderedPageBreak/>
        <w:t>如預期所致</w:t>
      </w:r>
      <w:r w:rsidR="008E1A7D" w:rsidRPr="00A85B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65A1864" w14:textId="03575ED8" w:rsidR="00DA67AE" w:rsidRPr="00A85B3D" w:rsidRDefault="00DA67AE" w:rsidP="00776578">
      <w:pPr>
        <w:pStyle w:val="a7"/>
        <w:numPr>
          <w:ilvl w:val="0"/>
          <w:numId w:val="10"/>
        </w:numPr>
        <w:snapToGrid w:val="0"/>
        <w:spacing w:line="420" w:lineRule="exact"/>
        <w:ind w:hanging="543"/>
        <w:jc w:val="both"/>
        <w:rPr>
          <w:rStyle w:val="af0"/>
          <w:rFonts w:ascii="標楷體" w:eastAsia="標楷體" w:hAnsi="標楷體"/>
          <w:color w:val="000000"/>
          <w:szCs w:val="24"/>
        </w:rPr>
      </w:pPr>
      <w:r w:rsidRPr="00A85B3D">
        <w:rPr>
          <w:rFonts w:ascii="標楷體" w:eastAsia="標楷體" w:hAnsi="標楷體" w:hint="eastAsia"/>
          <w:b/>
          <w:color w:val="000000"/>
          <w:szCs w:val="24"/>
        </w:rPr>
        <w:t>固定資產之建設改良與擴充：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預</w:t>
      </w:r>
      <w:r w:rsidR="00744E2B" w:rsidRPr="00A85B3D">
        <w:rPr>
          <w:rStyle w:val="af0"/>
          <w:rFonts w:ascii="標楷體" w:eastAsia="標楷體" w:hAnsi="標楷體" w:hint="eastAsia"/>
          <w:color w:val="000000"/>
          <w:szCs w:val="24"/>
        </w:rPr>
        <w:t>計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數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5</w:t>
      </w:r>
      <w:r w:rsidR="00984C5D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/>
          <w:color w:val="000000"/>
          <w:szCs w:val="24"/>
        </w:rPr>
        <w:t>111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元（專案計畫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5</w:t>
      </w:r>
      <w:r w:rsidR="00A24B4A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A24B4A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242</w:t>
      </w:r>
      <w:r w:rsidR="00D17042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元，一般建築及設備計畫</w:t>
      </w:r>
      <w:r w:rsidR="0010370B" w:rsidRPr="00A85B3D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1</w:t>
      </w:r>
      <w:r w:rsidR="00984C5D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869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元），實際</w:t>
      </w:r>
      <w:r w:rsidR="004B603D" w:rsidRPr="00A85B3D">
        <w:rPr>
          <w:rStyle w:val="af0"/>
          <w:rFonts w:ascii="標楷體" w:eastAsia="標楷體" w:hAnsi="標楷體" w:hint="eastAsia"/>
          <w:color w:val="000000"/>
          <w:szCs w:val="24"/>
        </w:rPr>
        <w:t>執行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數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9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992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A24B4A" w:rsidRPr="00A85B3D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元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（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專案計畫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5</w:t>
      </w:r>
      <w:r w:rsidR="00A24B4A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0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104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5</w:t>
      </w:r>
      <w:r w:rsidR="00A24B4A" w:rsidRPr="00A85B3D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元，一般建築及設備計畫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9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887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8千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元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），執行率約</w:t>
      </w:r>
      <w:r w:rsidR="00D8018C" w:rsidRPr="00A85B3D">
        <w:rPr>
          <w:rStyle w:val="af0"/>
          <w:rFonts w:ascii="標楷體" w:eastAsia="標楷體" w:hAnsi="標楷體" w:hint="eastAsia"/>
          <w:color w:val="000000"/>
          <w:szCs w:val="24"/>
        </w:rPr>
        <w:t>1</w:t>
      </w:r>
      <w:r w:rsidR="005D1DF1">
        <w:rPr>
          <w:rStyle w:val="af0"/>
          <w:rFonts w:ascii="標楷體" w:eastAsia="標楷體" w:hAnsi="標楷體" w:hint="eastAsia"/>
          <w:color w:val="000000"/>
          <w:szCs w:val="24"/>
        </w:rPr>
        <w:t>05.73</w:t>
      </w:r>
      <w:r w:rsidR="004006CC" w:rsidRPr="00A85B3D">
        <w:rPr>
          <w:rStyle w:val="af0"/>
          <w:rFonts w:ascii="標楷體" w:eastAsia="標楷體" w:hAnsi="標楷體" w:hint="eastAsia"/>
          <w:color w:val="000000"/>
          <w:szCs w:val="24"/>
        </w:rPr>
        <w:t>％，</w:t>
      </w:r>
      <w:r w:rsidR="00801580" w:rsidRPr="00A85B3D">
        <w:rPr>
          <w:rStyle w:val="af0"/>
          <w:rFonts w:ascii="標楷體" w:eastAsia="標楷體" w:hAnsi="標楷體" w:hint="eastAsia"/>
          <w:color w:val="000000"/>
          <w:szCs w:val="24"/>
        </w:rPr>
        <w:t>主要</w:t>
      </w:r>
      <w:r w:rsidR="00FA3C53" w:rsidRPr="00A85B3D">
        <w:rPr>
          <w:rStyle w:val="af0"/>
          <w:rFonts w:ascii="標楷體" w:eastAsia="標楷體" w:hAnsi="標楷體" w:hint="eastAsia"/>
          <w:color w:val="000000"/>
          <w:szCs w:val="24"/>
        </w:rPr>
        <w:t>係</w:t>
      </w:r>
      <w:r w:rsidR="005D1DF1" w:rsidRPr="005D1DF1">
        <w:rPr>
          <w:rStyle w:val="af0"/>
          <w:rFonts w:ascii="標楷體" w:eastAsia="標楷體" w:hAnsi="標楷體" w:hint="eastAsia"/>
          <w:color w:val="000000"/>
          <w:szCs w:val="24"/>
        </w:rPr>
        <w:t>健康大樓新建工程</w:t>
      </w:r>
      <w:r w:rsidR="0010370B" w:rsidRPr="00A85B3D">
        <w:rPr>
          <w:rStyle w:val="af0"/>
          <w:rFonts w:ascii="標楷體" w:eastAsia="標楷體" w:hAnsi="標楷體" w:hint="eastAsia"/>
          <w:color w:val="000000"/>
          <w:szCs w:val="24"/>
        </w:rPr>
        <w:t>估驗計價進度</w:t>
      </w:r>
      <w:r w:rsidR="00FA3C53" w:rsidRPr="00A85B3D">
        <w:rPr>
          <w:rStyle w:val="af0"/>
          <w:rFonts w:ascii="標楷體" w:eastAsia="標楷體" w:hAnsi="標楷體" w:hint="eastAsia"/>
          <w:color w:val="000000"/>
          <w:szCs w:val="24"/>
        </w:rPr>
        <w:t>較預計超前所致</w:t>
      </w:r>
      <w:r w:rsidR="00801580" w:rsidRPr="00A85B3D">
        <w:rPr>
          <w:rStyle w:val="af0"/>
          <w:rFonts w:ascii="標楷體" w:eastAsia="標楷體" w:hAnsi="標楷體" w:hint="eastAsia"/>
          <w:color w:val="000000"/>
          <w:szCs w:val="24"/>
        </w:rPr>
        <w:t>。</w:t>
      </w:r>
    </w:p>
    <w:p w14:paraId="49667135" w14:textId="3A3B531F" w:rsidR="00DA67AE" w:rsidRDefault="00DA67AE" w:rsidP="00776578">
      <w:pPr>
        <w:pStyle w:val="a6"/>
        <w:snapToGrid w:val="0"/>
        <w:spacing w:line="420" w:lineRule="exact"/>
        <w:ind w:left="120" w:firstLine="12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參、業務計畫：</w:t>
      </w:r>
    </w:p>
    <w:p w14:paraId="10F08E94" w14:textId="1386C4C1" w:rsidR="00B01071" w:rsidRPr="00C237E6" w:rsidRDefault="00B01071" w:rsidP="00776578">
      <w:pPr>
        <w:pStyle w:val="a6"/>
        <w:snapToGrid w:val="0"/>
        <w:spacing w:line="420" w:lineRule="exact"/>
        <w:ind w:left="434" w:hanging="210"/>
        <w:jc w:val="both"/>
        <w:rPr>
          <w:rFonts w:ascii="標楷體" w:eastAsia="標楷體" w:hAnsi="標楷體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color w:val="000000"/>
          <w:szCs w:val="24"/>
        </w:rPr>
        <w:t xml:space="preserve">  </w:t>
      </w:r>
      <w:r w:rsidRPr="00ED0108">
        <w:rPr>
          <w:rFonts w:ascii="標楷體" w:eastAsia="標楷體" w:hint="eastAsia"/>
          <w:b/>
        </w:rPr>
        <w:t>依據本院策略地圖規劃之各項</w:t>
      </w:r>
      <w:r w:rsidR="00AE295B">
        <w:rPr>
          <w:rFonts w:ascii="標楷體" w:eastAsia="標楷體" w:hint="eastAsia"/>
          <w:b/>
        </w:rPr>
        <w:t>短</w:t>
      </w:r>
      <w:r w:rsidRPr="00ED0108">
        <w:rPr>
          <w:rFonts w:ascii="標楷體" w:eastAsia="標楷體" w:hint="eastAsia"/>
          <w:b/>
        </w:rPr>
        <w:t>中長期發展計畫，</w:t>
      </w:r>
      <w:r w:rsidR="006650B7">
        <w:rPr>
          <w:rFonts w:ascii="標楷體" w:eastAsia="標楷體" w:hint="eastAsia"/>
          <w:b/>
        </w:rPr>
        <w:t>就教學、研究、醫療服務及配合政府政策目標等四大面向，</w:t>
      </w:r>
      <w:r w:rsidRPr="00ED0108">
        <w:rPr>
          <w:rFonts w:ascii="標楷體" w:eastAsia="標楷體" w:hint="eastAsia"/>
          <w:b/>
        </w:rPr>
        <w:t>分述如下</w:t>
      </w:r>
      <w:r w:rsidRPr="00ED0108">
        <w:rPr>
          <w:rFonts w:ascii="標楷體" w:eastAsia="標楷體" w:hAnsi="標楷體" w:hint="eastAsia"/>
          <w:b/>
        </w:rPr>
        <w:t>：</w:t>
      </w:r>
    </w:p>
    <w:p w14:paraId="7A11DB46" w14:textId="619EA33C" w:rsidR="00DA67AE" w:rsidRPr="00C237E6" w:rsidRDefault="00DA67AE" w:rsidP="00776578">
      <w:pPr>
        <w:pStyle w:val="a7"/>
        <w:numPr>
          <w:ilvl w:val="0"/>
          <w:numId w:val="11"/>
        </w:numPr>
        <w:snapToGrid w:val="0"/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營運計畫：</w:t>
      </w:r>
    </w:p>
    <w:p w14:paraId="1A160CDC" w14:textId="0FCA0DF0" w:rsidR="00BA6340" w:rsidRPr="00C237E6" w:rsidRDefault="00BA6340" w:rsidP="00776578">
      <w:pPr>
        <w:pStyle w:val="a8"/>
        <w:numPr>
          <w:ilvl w:val="0"/>
          <w:numId w:val="12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教學目標： </w:t>
      </w:r>
    </w:p>
    <w:p w14:paraId="5AF81449" w14:textId="2769099E" w:rsidR="005B3D0D" w:rsidRPr="00C237E6" w:rsidRDefault="00FA76C1" w:rsidP="00776578">
      <w:pPr>
        <w:pStyle w:val="af1"/>
        <w:numPr>
          <w:ilvl w:val="0"/>
          <w:numId w:val="13"/>
        </w:numPr>
        <w:tabs>
          <w:tab w:val="num" w:pos="-48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整合訓練資源，持續強化臨床技能中心及微創手術訓練中心功能，並開發新課程，提</w:t>
      </w:r>
      <w:r w:rsidR="00FA3C53" w:rsidRPr="00C237E6">
        <w:rPr>
          <w:rFonts w:ascii="標楷體" w:eastAsia="標楷體" w:hAnsi="標楷體" w:hint="eastAsia"/>
          <w:b/>
          <w:color w:val="000000"/>
          <w:szCs w:val="24"/>
        </w:rPr>
        <w:t>升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教學及醫療品質：</w:t>
      </w:r>
    </w:p>
    <w:p w14:paraId="7A2F0F7B" w14:textId="1DF79A96" w:rsidR="005B3D0D" w:rsidRPr="00C237E6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本院將持續利用臨床技能中心及微創手術訓練中心之模擬診間、模擬急診與加護病房、高擬真假人、各種訓練模組、虛擬實境設備及模擬訓練箱，來進行醫學生及住院醫師之問診、理學檢查、人際溝通，基本臨床技能及急重症危機處理能力之訓練，使醫師或學生在接觸病人之前，均能熟習所需之技能，增進醫療品質。同時亦持續開辦各種以在職員工為對象之情境模擬及技能訓練課程，提供終身學習的機會。</w:t>
      </w:r>
    </w:p>
    <w:p w14:paraId="7A71CF27" w14:textId="23191835" w:rsidR="005B3D0D" w:rsidRPr="00C237E6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除了現有之訓練課程外，本院亦積極規劃開發新課程，培訓人才，以因應實際的醫療需求。</w:t>
      </w:r>
    </w:p>
    <w:p w14:paraId="7B24F38A" w14:textId="381D0568" w:rsidR="005B3D0D" w:rsidRPr="00C237E6" w:rsidRDefault="00FA76C1" w:rsidP="00776578">
      <w:pPr>
        <w:pStyle w:val="af1"/>
        <w:numPr>
          <w:ilvl w:val="0"/>
          <w:numId w:val="13"/>
        </w:numPr>
        <w:tabs>
          <w:tab w:val="num" w:pos="-48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落實一般醫學訓練，提升醫學生、實習醫師及新進住院醫師基本的照護能力：</w:t>
      </w:r>
    </w:p>
    <w:p w14:paraId="539FF662" w14:textId="300584B1" w:rsidR="005B3D0D" w:rsidRPr="00C237E6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本院依</w:t>
      </w:r>
      <w:r w:rsidR="00133E72" w:rsidRPr="00C237E6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及醫策會所訂訓練綱要，持續辦理畢業前(實習醫</w:t>
      </w:r>
      <w:r w:rsidR="00C237E6" w:rsidRPr="00C237E6">
        <w:rPr>
          <w:rFonts w:ascii="標楷體" w:eastAsia="標楷體" w:hAnsi="標楷體" w:hint="eastAsia"/>
          <w:b/>
          <w:color w:val="000000"/>
          <w:szCs w:val="24"/>
        </w:rPr>
        <w:t>學生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)及畢業後(不分科住院醫師)之一般醫學訓練，使各受訓學員均能具備內科、外科、婦產、兒科、急診及社區醫學之核心知能，並對醫學倫理與法律、感染控制、品質管理、醫病溝通、病歷書寫與實證醫學等課題有一全面性的瞭解。</w:t>
      </w:r>
    </w:p>
    <w:p w14:paraId="3ABBF42E" w14:textId="4268450B" w:rsidR="005B3D0D" w:rsidRPr="00C237E6" w:rsidRDefault="00FA76C1" w:rsidP="00776578">
      <w:pPr>
        <w:pStyle w:val="af1"/>
        <w:numPr>
          <w:ilvl w:val="0"/>
          <w:numId w:val="13"/>
        </w:numPr>
        <w:tabs>
          <w:tab w:val="num" w:pos="-48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持續推動各類醫學訓練計畫，培育優秀醫療人才：</w:t>
      </w:r>
    </w:p>
    <w:p w14:paraId="579355BC" w14:textId="2BE86C8B" w:rsidR="005B3D0D" w:rsidRPr="006840DC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24487A" w:rsidRPr="00C237E6">
        <w:rPr>
          <w:rFonts w:ascii="標楷體" w:eastAsia="標楷體" w:hAnsi="標楷體" w:hint="eastAsia"/>
          <w:b/>
          <w:color w:val="000000"/>
          <w:szCs w:val="24"/>
        </w:rPr>
        <w:t>本院對於各類醫療人才之訓練包括住院醫師、實習醫師、實習醫學生、醫事人員及醫療相關</w:t>
      </w:r>
      <w:r w:rsidR="0024487A" w:rsidRPr="006840DC">
        <w:rPr>
          <w:rFonts w:ascii="標楷體" w:eastAsia="標楷體" w:hAnsi="標楷體" w:hint="eastAsia"/>
          <w:b/>
          <w:color w:val="000000"/>
          <w:szCs w:val="24"/>
        </w:rPr>
        <w:t>學系學生，均訂有完備的訓練計畫，本年度仍將持續辦理，並將著重訓練計畫之執行成效評核及檢討，以強化回饋機制，不斷修正與進</w:t>
      </w:r>
      <w:r w:rsidR="0024487A" w:rsidRPr="006840DC">
        <w:rPr>
          <w:rFonts w:ascii="標楷體" w:eastAsia="標楷體" w:hAnsi="標楷體" w:hint="eastAsia"/>
          <w:b/>
          <w:color w:val="000000"/>
          <w:szCs w:val="24"/>
        </w:rPr>
        <w:lastRenderedPageBreak/>
        <w:t>步。</w:t>
      </w:r>
    </w:p>
    <w:p w14:paraId="4A4D0302" w14:textId="7CF79882" w:rsidR="005B3D0D" w:rsidRPr="006840DC" w:rsidRDefault="00356202" w:rsidP="00776578">
      <w:pPr>
        <w:pStyle w:val="af1"/>
        <w:numPr>
          <w:ilvl w:val="0"/>
          <w:numId w:val="13"/>
        </w:numPr>
        <w:tabs>
          <w:tab w:val="num" w:pos="-48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>培訓各合作醫院及學校委託代訓醫師及其他醫事人員與學生，善盡社會責任：</w:t>
      </w:r>
    </w:p>
    <w:p w14:paraId="07794B48" w14:textId="6FDF482E" w:rsidR="005B3D0D" w:rsidRPr="006840DC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除了本院人員及本校學生之訓練外，本院並接受各級醫院及學校之委託，代訓醫師及各類醫事人才(</w:t>
      </w:r>
      <w:r w:rsidR="00FA3C53" w:rsidRPr="006840DC">
        <w:rPr>
          <w:rFonts w:ascii="標楷體" w:eastAsia="標楷體" w:hAnsi="標楷體" w:hint="eastAsia"/>
          <w:b/>
          <w:szCs w:val="24"/>
        </w:rPr>
        <w:t>包括護理、藥劑、醫事放射、醫事檢驗、物理治療、職能治療、語言治療、營養、臨床心理、呼吸治療、聽力、社工、醫學工程、醫院管理等相關領域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)，本年度仍將繼續辦理，將豐富的教學資源及優秀的師資提供出來與各醫院及學校分享，以提</w:t>
      </w:r>
      <w:r w:rsidR="00FA3C53" w:rsidRPr="006840DC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我國整體的醫療水準。</w:t>
      </w:r>
    </w:p>
    <w:p w14:paraId="5349BDAE" w14:textId="2C991646" w:rsidR="005B3D0D" w:rsidRPr="006840DC" w:rsidRDefault="00B84FA6" w:rsidP="00776578">
      <w:pPr>
        <w:pStyle w:val="af1"/>
        <w:numPr>
          <w:ilvl w:val="0"/>
          <w:numId w:val="13"/>
        </w:numPr>
        <w:tabs>
          <w:tab w:val="num" w:pos="-48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>強化數位內容學習教材，整合管理平台，提供知識分享：</w:t>
      </w:r>
    </w:p>
    <w:p w14:paraId="4EFEA2B6" w14:textId="5682D866" w:rsidR="005B3D0D" w:rsidRPr="00C9007B" w:rsidRDefault="00953EA3" w:rsidP="00776578">
      <w:pPr>
        <w:pStyle w:val="af1"/>
        <w:tabs>
          <w:tab w:val="num" w:pos="-480"/>
        </w:tabs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B84FA6" w:rsidRPr="006840DC">
        <w:rPr>
          <w:rFonts w:ascii="標楷體" w:eastAsia="標楷體" w:hAnsi="標楷體" w:hint="eastAsia"/>
          <w:b/>
          <w:color w:val="000000"/>
          <w:szCs w:val="24"/>
        </w:rPr>
        <w:t>本院已建立完善的數位學習平台，讓同仁能不分時地的隨時自我學習，將持續依同仁及醫療工作的需求，規劃及更新課程主題及內容，以增進同仁知能，不斷成長</w:t>
      </w:r>
      <w:r w:rsidR="00B84FA6" w:rsidRPr="00C9007B">
        <w:rPr>
          <w:rFonts w:ascii="標楷體" w:eastAsia="標楷體" w:hAnsi="標楷體" w:hint="eastAsia"/>
          <w:b/>
          <w:color w:val="000000"/>
          <w:szCs w:val="24"/>
        </w:rPr>
        <w:t>與進步。</w:t>
      </w:r>
    </w:p>
    <w:p w14:paraId="19B50C8B" w14:textId="3B018E9C" w:rsidR="00DA67AE" w:rsidRPr="00C9007B" w:rsidRDefault="005B3D0D" w:rsidP="00776578">
      <w:pPr>
        <w:pStyle w:val="af1"/>
        <w:numPr>
          <w:ilvl w:val="0"/>
          <w:numId w:val="13"/>
        </w:numPr>
        <w:tabs>
          <w:tab w:val="num" w:pos="1440"/>
        </w:tabs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本年度培訓人數預估約</w:t>
      </w:r>
      <w:r w:rsidR="00746F86" w:rsidRPr="00772476">
        <w:rPr>
          <w:rFonts w:ascii="標楷體" w:eastAsia="標楷體" w:hAnsi="標楷體" w:hint="eastAsia"/>
          <w:b/>
          <w:color w:val="000000"/>
          <w:szCs w:val="24"/>
        </w:rPr>
        <w:t>7</w:t>
      </w:r>
      <w:r w:rsidR="0086173B" w:rsidRPr="00772476">
        <w:rPr>
          <w:rFonts w:ascii="標楷體" w:eastAsia="標楷體" w:hAnsi="標楷體" w:hint="eastAsia"/>
          <w:b/>
          <w:color w:val="000000"/>
          <w:szCs w:val="24"/>
        </w:rPr>
        <w:t>,</w:t>
      </w:r>
      <w:r w:rsidR="00772476" w:rsidRPr="00772476">
        <w:rPr>
          <w:rFonts w:ascii="標楷體" w:eastAsia="標楷體" w:hAnsi="標楷體" w:hint="eastAsia"/>
          <w:b/>
          <w:color w:val="000000"/>
          <w:szCs w:val="24"/>
        </w:rPr>
        <w:t>462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人。</w:t>
      </w:r>
    </w:p>
    <w:p w14:paraId="51AEDD9A" w14:textId="7C28DC22" w:rsidR="00815DD9" w:rsidRPr="00C9007B" w:rsidRDefault="00815DD9" w:rsidP="00776578">
      <w:pPr>
        <w:pStyle w:val="a8"/>
        <w:numPr>
          <w:ilvl w:val="0"/>
          <w:numId w:val="12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研究目標：</w:t>
      </w:r>
    </w:p>
    <w:p w14:paraId="3C78441F" w14:textId="178CF704" w:rsidR="001775B0" w:rsidRPr="00C9007B" w:rsidRDefault="001775B0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提</w:t>
      </w:r>
      <w:r w:rsidR="00FA3C53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學術研究水準、</w:t>
      </w:r>
      <w:r w:rsidRPr="00C9007B">
        <w:rPr>
          <w:rFonts w:ascii="標楷體" w:eastAsia="標楷體" w:hAnsi="標楷體"/>
          <w:b/>
          <w:color w:val="000000"/>
          <w:szCs w:val="24"/>
        </w:rPr>
        <w:t>創造研發效益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6CDA37AB" w14:textId="23BC669C" w:rsidR="001775B0" w:rsidRPr="00C9007B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蒐集醫學各項領域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與學術研究相關之資訊，規劃並推動本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學術研究相關之制度與法規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協助本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院醫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師、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研究人員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向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外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爭取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更多之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學術研究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資源，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鼓勵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其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將研究成果發表於國際著名期刊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(SCI、SSCI)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，提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教學與研究水準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。此外，訂定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研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究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發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展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成果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技術移轉管理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要點，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有效管理及運用本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同仁之研究發展成果，保障本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所屬之權益，創造研發效益及提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研究水準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  <w:proofErr w:type="gramStart"/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1</w:t>
      </w:r>
      <w:r w:rsidR="00772476">
        <w:rPr>
          <w:rFonts w:ascii="標楷體" w:eastAsia="標楷體" w:hAnsi="標楷體" w:hint="eastAsia"/>
          <w:b/>
          <w:color w:val="000000"/>
          <w:szCs w:val="24"/>
        </w:rPr>
        <w:t>10</w:t>
      </w:r>
      <w:proofErr w:type="gramEnd"/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年度預期發表</w:t>
      </w:r>
      <w:r w:rsidR="00F843BA" w:rsidRPr="00C9007B">
        <w:rPr>
          <w:rFonts w:ascii="標楷體" w:eastAsia="標楷體" w:hAnsi="標楷體" w:hint="eastAsia"/>
          <w:b/>
          <w:color w:val="000000"/>
          <w:szCs w:val="24"/>
        </w:rPr>
        <w:t>論文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篇數</w:t>
      </w:r>
      <w:r w:rsidR="00B23872" w:rsidRPr="00C9007B">
        <w:rPr>
          <w:rFonts w:ascii="標楷體" w:eastAsia="標楷體" w:hAnsi="標楷體" w:hint="eastAsia"/>
          <w:b/>
          <w:color w:val="000000"/>
          <w:szCs w:val="24"/>
        </w:rPr>
        <w:t>約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2</w:t>
      </w:r>
      <w:r w:rsidR="000D6D9E" w:rsidRPr="00C9007B">
        <w:rPr>
          <w:rFonts w:ascii="標楷體" w:eastAsia="標楷體" w:hAnsi="標楷體" w:hint="eastAsia"/>
          <w:b/>
          <w:color w:val="000000"/>
          <w:szCs w:val="24"/>
        </w:rPr>
        <w:t>,</w:t>
      </w:r>
      <w:r w:rsidR="00772476">
        <w:rPr>
          <w:rFonts w:ascii="標楷體" w:eastAsia="標楷體" w:hAnsi="標楷體" w:hint="eastAsia"/>
          <w:b/>
          <w:color w:val="000000"/>
          <w:szCs w:val="24"/>
        </w:rPr>
        <w:t>331</w:t>
      </w:r>
      <w:r w:rsidR="00B23872" w:rsidRPr="00C9007B">
        <w:rPr>
          <w:rFonts w:ascii="標楷體" w:eastAsia="標楷體" w:hAnsi="標楷體" w:hint="eastAsia"/>
          <w:b/>
          <w:color w:val="000000"/>
          <w:szCs w:val="24"/>
        </w:rPr>
        <w:t>篇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A96963B" w14:textId="1BDAF762" w:rsidR="001775B0" w:rsidRPr="00C9007B" w:rsidRDefault="00D6721A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輔導及強化建教合作醫院之研究合作交流︰</w:t>
      </w:r>
    </w:p>
    <w:p w14:paraId="4E0E19B1" w14:textId="69D77CE4" w:rsidR="001775B0" w:rsidRPr="00C9007B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28258F" w:rsidRPr="00C9007B">
        <w:rPr>
          <w:rFonts w:ascii="標楷體" w:eastAsia="標楷體" w:hAnsi="標楷體" w:hint="eastAsia"/>
          <w:b/>
          <w:color w:val="000000"/>
          <w:szCs w:val="24"/>
        </w:rPr>
        <w:t>加強與其他醫院的策略聯盟、建教合作，充分發揮國內醫師之研究功能，目前先選擇幾項重點領域，以達成整合國內醫療研究資源，提升建教合作醫院醫師之研究成效為目標。目前合作研究對象分述如下：</w:t>
      </w:r>
    </w:p>
    <w:p w14:paraId="0DFC875A" w14:textId="5CEBBD0F" w:rsidR="001775B0" w:rsidRPr="00C9007B" w:rsidRDefault="0028258F" w:rsidP="00776578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本院與臺大醫學院合作計畫：</w:t>
      </w:r>
    </w:p>
    <w:p w14:paraId="2BE13853" w14:textId="3C150046" w:rsidR="001775B0" w:rsidRPr="00C9007B" w:rsidRDefault="000E0172" w:rsidP="00776578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szCs w:val="24"/>
        </w:rPr>
        <w:t xml:space="preserve">　　</w:t>
      </w:r>
      <w:r w:rsidR="00E0739D" w:rsidRPr="00C9007B">
        <w:rPr>
          <w:rFonts w:ascii="標楷體" w:eastAsia="標楷體" w:hAnsi="標楷體" w:hint="eastAsia"/>
          <w:b/>
          <w:szCs w:val="24"/>
        </w:rPr>
        <w:t>為加強院內專案及創新型研究計畫之數量及執行效果，98年訂定「臺大醫學院/臺大醫院兩院轉譯醫學卓越研究計畫執行要點」，並賡續辦理中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A3A9D91" w14:textId="08B3C59B" w:rsidR="001775B0" w:rsidRPr="00C9007B" w:rsidRDefault="0028258F" w:rsidP="00776578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本院與工業技術研究院(簡稱工研院)學研合作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35BBC694" w14:textId="168CC13A" w:rsidR="00900E75" w:rsidRPr="00C9007B" w:rsidRDefault="000E0172" w:rsidP="00776578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臺大醫院-工研院聯合研發中心期</w:t>
      </w:r>
      <w:proofErr w:type="gramStart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採</w:t>
      </w:r>
      <w:proofErr w:type="gramEnd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雙方互補之合作模式，結合臺大</w:t>
      </w:r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lastRenderedPageBreak/>
        <w:t>醫院臨床長才與工研院產業落實技術能力，透過聯合研發中心的方式，雙方提出創新前瞻性之構想，進行實驗設計與驗證，建立機構與機構全面性的合作管道與機制，有效提升整體創新、研發能力，加速生技與醫藥科技技術研發。90年簽署雙方合作協議書，91年成立臺大醫院-工研院聯合研發中心，各合作團隊成效斐然。其中在產業推動方面，「兩相材料軟硬骨修復技術」技術</w:t>
      </w:r>
      <w:proofErr w:type="gramStart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移轉美精技</w:t>
      </w:r>
      <w:proofErr w:type="gramEnd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公司後，協助進行全球性的臨床試驗及實驗量產等工作，已於100年於臺灣執行全球首例多中心人體臨床試驗(共92例，12個醫學中心進行試驗)；「孕婦居家即時監測與通訊系統之技術開發」技術移轉Philips系統合作夥伴方鼎資訊公司；「泡沫式人工腦膜技術」技術移轉臺灣生</w:t>
      </w:r>
      <w:proofErr w:type="gramStart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醫</w:t>
      </w:r>
      <w:proofErr w:type="gramEnd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材料股份有限公司，本技術為全球首創泡沫膠原蛋白應用於腦膜組織修補，104年開始進行First in human clinical study；105年「</w:t>
      </w:r>
      <w:proofErr w:type="gramStart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仿生固定</w:t>
      </w:r>
      <w:proofErr w:type="gramEnd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裝置」專屬</w:t>
      </w:r>
      <w:proofErr w:type="gramStart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授權給可成</w:t>
      </w:r>
      <w:proofErr w:type="gramEnd"/>
      <w:r w:rsidR="0049620A" w:rsidRPr="0049620A">
        <w:rPr>
          <w:rFonts w:ascii="標楷體" w:eastAsia="標楷體" w:hAnsi="標楷體" w:hint="eastAsia"/>
          <w:b/>
          <w:color w:val="000000"/>
          <w:szCs w:val="24"/>
        </w:rPr>
        <w:t>生物科技股份有限公司，其他合作團隊亦有豐富實務成果，相關技術並申請獲得中華民國、中國、美國等發明專利。</w:t>
      </w:r>
    </w:p>
    <w:p w14:paraId="7FBDDBD3" w14:textId="138188F4" w:rsidR="001775B0" w:rsidRPr="00C9007B" w:rsidRDefault="00023663" w:rsidP="00776578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本院與教研合作醫院合作計畫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4E1D4FD3" w14:textId="77777777" w:rsidR="00586EDD" w:rsidRDefault="000E0172" w:rsidP="00586EDD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本院與國泰、亞東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義大等教研合作醫院進行合作計畫，有助於提升國內醫療研究的水準。</w:t>
      </w:r>
    </w:p>
    <w:p w14:paraId="5A7CB592" w14:textId="78A462A5" w:rsidR="00586EDD" w:rsidRPr="00586EDD" w:rsidRDefault="00586EDD" w:rsidP="00586EDD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586EDD">
        <w:rPr>
          <w:rFonts w:ascii="標楷體" w:eastAsia="標楷體" w:hAnsi="標楷體" w:hint="eastAsia"/>
          <w:b/>
          <w:color w:val="000000"/>
          <w:szCs w:val="24"/>
        </w:rPr>
        <w:t>本院與</w:t>
      </w:r>
      <w:proofErr w:type="gramStart"/>
      <w:r w:rsidRPr="00586EDD">
        <w:rPr>
          <w:rFonts w:ascii="標楷體" w:eastAsia="標楷體" w:hAnsi="標楷體" w:hint="eastAsia"/>
          <w:b/>
          <w:color w:val="000000"/>
          <w:szCs w:val="24"/>
        </w:rPr>
        <w:t>臺</w:t>
      </w:r>
      <w:proofErr w:type="gramEnd"/>
      <w:r w:rsidRPr="00586EDD">
        <w:rPr>
          <w:rFonts w:ascii="標楷體" w:eastAsia="標楷體" w:hAnsi="標楷體" w:hint="eastAsia"/>
          <w:b/>
          <w:color w:val="000000"/>
          <w:szCs w:val="24"/>
        </w:rPr>
        <w:t>北榮總合作研究計畫：</w:t>
      </w:r>
    </w:p>
    <w:p w14:paraId="590A7BD5" w14:textId="38E7A121" w:rsidR="00586EDD" w:rsidRPr="00586EDD" w:rsidRDefault="00586EDD" w:rsidP="00586EDD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color w:val="000000"/>
          <w:szCs w:val="24"/>
        </w:rPr>
        <w:t xml:space="preserve">    </w:t>
      </w:r>
      <w:r w:rsidRPr="00586EDD">
        <w:rPr>
          <w:rFonts w:ascii="標楷體" w:eastAsia="標楷體" w:hAnsi="標楷體" w:hint="eastAsia"/>
          <w:b/>
          <w:color w:val="000000"/>
          <w:szCs w:val="24"/>
        </w:rPr>
        <w:t>本院與</w:t>
      </w:r>
      <w:proofErr w:type="gramStart"/>
      <w:r w:rsidRPr="00586EDD">
        <w:rPr>
          <w:rFonts w:ascii="標楷體" w:eastAsia="標楷體" w:hAnsi="標楷體" w:hint="eastAsia"/>
          <w:b/>
          <w:color w:val="000000"/>
          <w:szCs w:val="24"/>
        </w:rPr>
        <w:t>臺</w:t>
      </w:r>
      <w:proofErr w:type="gramEnd"/>
      <w:r w:rsidRPr="00586EDD">
        <w:rPr>
          <w:rFonts w:ascii="標楷體" w:eastAsia="標楷體" w:hAnsi="標楷體" w:hint="eastAsia"/>
          <w:b/>
          <w:color w:val="000000"/>
          <w:szCs w:val="24"/>
        </w:rPr>
        <w:t>北榮總自86年起簽訂「醫療教學及研究交流合作合約書」，為進行合作研究計畫，於95年訂定兩院合作研究要點。雖於102年因故中斷，鑒於往昔合作成果表現優良，仍於103年起恢復辦理，並</w:t>
      </w:r>
      <w:proofErr w:type="gramStart"/>
      <w:r w:rsidRPr="00586EDD">
        <w:rPr>
          <w:rFonts w:ascii="標楷體" w:eastAsia="標楷體" w:hAnsi="標楷體" w:hint="eastAsia"/>
          <w:b/>
          <w:color w:val="000000"/>
          <w:szCs w:val="24"/>
        </w:rPr>
        <w:t>各匡列1000萬</w:t>
      </w:r>
      <w:proofErr w:type="gramEnd"/>
      <w:r w:rsidRPr="00586EDD">
        <w:rPr>
          <w:rFonts w:ascii="標楷體" w:eastAsia="標楷體" w:hAnsi="標楷體" w:hint="eastAsia"/>
          <w:b/>
          <w:color w:val="000000"/>
          <w:szCs w:val="24"/>
        </w:rPr>
        <w:t>支應本合作計畫，並成立工作小組持續辦理兩院合作事宜至今，且定期辦理研究發表會與記者會呈現亮眼成果。</w:t>
      </w:r>
    </w:p>
    <w:p w14:paraId="77548855" w14:textId="460E9543" w:rsidR="001775B0" w:rsidRPr="00C9007B" w:rsidRDefault="00023663" w:rsidP="00776578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本院與臺灣大學各學院合作研究計畫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00FF199F" w14:textId="02F13544" w:rsidR="001775B0" w:rsidRPr="00C9007B" w:rsidRDefault="000E0172" w:rsidP="00776578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023663" w:rsidRPr="00C9007B">
        <w:rPr>
          <w:rFonts w:ascii="標楷體" w:eastAsia="標楷體" w:hAnsi="標楷體" w:hint="eastAsia"/>
          <w:b/>
          <w:color w:val="000000"/>
          <w:szCs w:val="24"/>
        </w:rPr>
        <w:t>本院與臺灣大學各學院合作研究計畫於101年首度辦理，期望透過更多不同組合參與本院和臺灣大學各學院之合作研究，以激盪出創新的研究成果。</w:t>
      </w:r>
    </w:p>
    <w:p w14:paraId="753E362B" w14:textId="3AC17872" w:rsidR="000E0172" w:rsidRPr="007625AB" w:rsidRDefault="00A13829" w:rsidP="00776578">
      <w:pPr>
        <w:pStyle w:val="af1"/>
        <w:numPr>
          <w:ilvl w:val="0"/>
          <w:numId w:val="15"/>
        </w:numPr>
        <w:spacing w:line="42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本院與臺灣大學合作計畫及成立臨床神經暨行為醫學中心</w:t>
      </w:r>
      <w:r w:rsidR="00C9007B" w:rsidRPr="007625A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2824A1D6" w14:textId="3EF14AE8" w:rsidR="00A13829" w:rsidRPr="007625AB" w:rsidRDefault="000E0172" w:rsidP="00776578">
      <w:pPr>
        <w:pStyle w:val="af1"/>
        <w:spacing w:line="42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神經認知科學為21世紀最受矚目的科學領域，因為它不僅與疾病之診療有關，更有助於對人類認知功能的了解，因此各國莫不全力以赴。神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lastRenderedPageBreak/>
        <w:t>經認知科學的研究需要各學門的整合，故本院與臺灣大學於100年成立「臨床神經暨行為醫學中心」。神經科學相關的服務與研究日益重要，現代社會的發展趨勢是高壓力、高齡化，使神經醫學愈形重要，從幼兒的自閉症到老年人的失智症，病患年齡層跨距極大，病患數目眾多，疾病種類更是不可勝數而且診療難度較高、時程亦長。未來希透過跨領域合作與臺灣大學工學院、電機學院、生命科學院展開合作研究之機制，藉重校總區各科系優秀的人才，期與國際知名大學醫院並駕齊驅。</w:t>
      </w:r>
    </w:p>
    <w:p w14:paraId="20614D3C" w14:textId="7E920FFF" w:rsidR="001775B0" w:rsidRPr="007625AB" w:rsidRDefault="001775B0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加強國際學術交流︰</w:t>
      </w:r>
    </w:p>
    <w:p w14:paraId="4FDCBD01" w14:textId="6E9927E8" w:rsidR="001775B0" w:rsidRPr="007625AB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積極</w:t>
      </w:r>
      <w:r w:rsidR="0065539A" w:rsidRPr="007625AB">
        <w:rPr>
          <w:rFonts w:ascii="標楷體" w:eastAsia="標楷體" w:hAnsi="標楷體"/>
          <w:b/>
          <w:color w:val="000000"/>
          <w:szCs w:val="24"/>
        </w:rPr>
        <w:t>加強與國外大學交流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合作與</w:t>
      </w:r>
      <w:r w:rsidR="0065539A" w:rsidRPr="007625AB">
        <w:rPr>
          <w:rFonts w:ascii="標楷體" w:eastAsia="標楷體" w:hAnsi="標楷體"/>
          <w:b/>
          <w:color w:val="000000"/>
          <w:szCs w:val="24"/>
        </w:rPr>
        <w:t>學習，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與國外具學術水準之大學建立合作關係，並與國外知名的大學簽訂學術交流合作計畫，並進行互惠對等之論著、刊物交換計畫、學術研究合作、聘請國外學者短期來訪以及派員出國進修等事宜，提升教學及研究之國際化，發展多元化的國際交流。醫學研究部並已任務編組加強推動及執行國際合作。</w:t>
      </w:r>
    </w:p>
    <w:p w14:paraId="624BB0C5" w14:textId="67978476" w:rsidR="001775B0" w:rsidRPr="007625AB" w:rsidRDefault="001775B0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積極成立研究群：</w:t>
      </w:r>
    </w:p>
    <w:p w14:paraId="0CC95481" w14:textId="2296239F" w:rsidR="001775B0" w:rsidRPr="007625AB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本院除制訂各項要點獎勵醫師及研究人員從事臨床與基礎研究外，邀集相關領域醫師及研究人員組成研究團隊，並輔以研究團隊獎勵要點，以鼓勵本院醫師及研究人員爭取執行整合型計畫的機會。以追求成為亞洲一流(A1)大學醫院為目標。</w:t>
      </w:r>
    </w:p>
    <w:p w14:paraId="22BB91A9" w14:textId="4AA902A0" w:rsidR="0065539A" w:rsidRPr="007625AB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本院重要研究團隊有：</w:t>
      </w:r>
      <w:r w:rsidR="00E0739D" w:rsidRPr="007625AB">
        <w:rPr>
          <w:rFonts w:ascii="標楷體" w:eastAsia="標楷體" w:hAnsi="標楷體" w:hint="eastAsia"/>
          <w:b/>
          <w:szCs w:val="24"/>
        </w:rPr>
        <w:t>胃癌與幽門桿菌研究團隊、心臟血管研究團隊、抗老及健康諮詢研究團隊、生殖醫學團隊、肺癌醫療研究團隊、軟骨再生研究團隊、肝膽疾病研究團隊、口腔生醫材料研究團隊、血癌研究團隊、胸腔醫療研究團隊、過敏免疫研究團隊、兒童感染研究團隊等不勝枚舉</w:t>
      </w:r>
      <w:r w:rsidR="00001B36" w:rsidRPr="007625AB">
        <w:rPr>
          <w:rFonts w:ascii="標楷體" w:eastAsia="標楷體" w:hAnsi="標楷體" w:hint="eastAsia"/>
          <w:b/>
          <w:szCs w:val="24"/>
        </w:rPr>
        <w:t>，列舉數項如上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0CFCE19" w14:textId="69E49412" w:rsidR="001775B0" w:rsidRPr="007625AB" w:rsidRDefault="001775B0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延攬國內外傑出研究人員，提升本院國際學術地位：</w:t>
      </w:r>
    </w:p>
    <w:p w14:paraId="0F22566C" w14:textId="7F0D572B" w:rsidR="00001B36" w:rsidRPr="007625AB" w:rsidRDefault="000E0172" w:rsidP="00776578">
      <w:pPr>
        <w:pStyle w:val="af1"/>
        <w:spacing w:line="420" w:lineRule="exact"/>
        <w:ind w:leftChars="0" w:left="1559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BE53B0" w:rsidRPr="007625AB">
        <w:rPr>
          <w:rFonts w:ascii="標楷體" w:eastAsia="標楷體" w:hAnsi="標楷體" w:hint="eastAsia"/>
          <w:b/>
          <w:color w:val="000000"/>
          <w:szCs w:val="24"/>
        </w:rPr>
        <w:t>本院研究發展目標，秉持各項領域均衡發展，同時朝1</w:t>
      </w:r>
      <w:r w:rsidR="00E0739D" w:rsidRPr="007625AB">
        <w:rPr>
          <w:rFonts w:ascii="標楷體" w:eastAsia="標楷體" w:hAnsi="標楷體" w:hint="eastAsia"/>
          <w:b/>
          <w:color w:val="000000"/>
          <w:szCs w:val="24"/>
        </w:rPr>
        <w:t>6</w:t>
      </w:r>
      <w:r w:rsidR="00BE53B0" w:rsidRPr="007625AB">
        <w:rPr>
          <w:rFonts w:ascii="標楷體" w:eastAsia="標楷體" w:hAnsi="標楷體" w:hint="eastAsia"/>
          <w:b/>
          <w:color w:val="000000"/>
          <w:szCs w:val="24"/>
        </w:rPr>
        <w:t>大重點研究發展，成為一所科際整合之大學醫院，學術風氣鼎盛，研究成果極為豐碩，為倡導學術研究水準再提升，增強研究型主治醫師並鼓勵群體研究，訂定要點補助院內舉辦各項國際學術研討會，同時積極推動與院際、國際及學術研究機構合作與交流，邀請國際傑出學者蒞院講學、訪問、發表專著，進行跨國際研究計畫，藉以提升本院學術合作與研究水準，與國際著名大學並駕齊驅。</w:t>
      </w:r>
    </w:p>
    <w:p w14:paraId="335A2FB2" w14:textId="762BCDDF" w:rsidR="00001B36" w:rsidRPr="007625AB" w:rsidRDefault="00001B36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szCs w:val="24"/>
        </w:rPr>
      </w:pPr>
      <w:r w:rsidRPr="007625AB">
        <w:rPr>
          <w:rFonts w:ascii="標楷體" w:eastAsia="標楷體" w:hAnsi="標楷體" w:hint="eastAsia"/>
          <w:b/>
          <w:szCs w:val="24"/>
        </w:rPr>
        <w:t>啟用兒童醫療大樓，進而設立兒童醫院，大幅提升本院兒童醫學研究的成長：</w:t>
      </w:r>
    </w:p>
    <w:p w14:paraId="25E49DED" w14:textId="5F0B0FF7" w:rsidR="00001B36" w:rsidRPr="008649A8" w:rsidRDefault="000E0172" w:rsidP="00776578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szCs w:val="24"/>
        </w:rPr>
        <w:lastRenderedPageBreak/>
        <w:t xml:space="preserve">　　</w:t>
      </w:r>
      <w:r w:rsidR="00746F86" w:rsidRPr="007625AB">
        <w:rPr>
          <w:rFonts w:ascii="標楷體" w:eastAsia="標楷體" w:hAnsi="標楷體" w:hint="eastAsia"/>
          <w:b/>
          <w:szCs w:val="24"/>
        </w:rPr>
        <w:t>本院兒童醫學研究論文發表篇數，在兒童醫療大樓啟用之後有大幅的成長，以本院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小兒部</w:t>
      </w:r>
      <w:r w:rsidR="007625AB" w:rsidRPr="007625AB">
        <w:rPr>
          <w:rFonts w:ascii="標楷體" w:eastAsia="標楷體" w:hAnsi="標楷體" w:hint="eastAsia"/>
          <w:b/>
          <w:szCs w:val="24"/>
        </w:rPr>
        <w:t>及兒童</w:t>
      </w:r>
      <w:proofErr w:type="gramEnd"/>
      <w:r w:rsidR="007625AB" w:rsidRPr="007625AB">
        <w:rPr>
          <w:rFonts w:ascii="標楷體" w:eastAsia="標楷體" w:hAnsi="標楷體" w:hint="eastAsia"/>
          <w:b/>
          <w:szCs w:val="24"/>
        </w:rPr>
        <w:t>醫院</w:t>
      </w:r>
      <w:r w:rsidR="00746F86" w:rsidRPr="007625AB">
        <w:rPr>
          <w:rFonts w:ascii="標楷體" w:eastAsia="標楷體" w:hAnsi="標楷體" w:hint="eastAsia"/>
          <w:b/>
          <w:szCs w:val="24"/>
        </w:rPr>
        <w:t>SCI/SSCI論文觀之，94至95年共發表183篇，101至102年共發表29</w:t>
      </w:r>
      <w:r w:rsidR="007625AB" w:rsidRPr="007625AB">
        <w:rPr>
          <w:rFonts w:ascii="標楷體" w:eastAsia="標楷體" w:hAnsi="標楷體" w:hint="eastAsia"/>
          <w:b/>
          <w:szCs w:val="24"/>
        </w:rPr>
        <w:t>3</w:t>
      </w:r>
      <w:r w:rsidR="00746F86" w:rsidRPr="007625AB">
        <w:rPr>
          <w:rFonts w:ascii="標楷體" w:eastAsia="標楷體" w:hAnsi="標楷體" w:hint="eastAsia"/>
          <w:b/>
          <w:szCs w:val="24"/>
        </w:rPr>
        <w:t>篇，成長近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6成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；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此外，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近5年(10</w:t>
      </w:r>
      <w:r w:rsidR="00586EDD">
        <w:rPr>
          <w:rFonts w:ascii="標楷體" w:eastAsia="標楷體" w:hAnsi="標楷體" w:hint="eastAsia"/>
          <w:b/>
          <w:szCs w:val="24"/>
        </w:rPr>
        <w:t>4</w:t>
      </w:r>
      <w:r w:rsidR="00746F86" w:rsidRPr="007625AB">
        <w:rPr>
          <w:rFonts w:ascii="標楷體" w:eastAsia="標楷體" w:hAnsi="標楷體" w:hint="eastAsia"/>
          <w:b/>
          <w:szCs w:val="24"/>
        </w:rPr>
        <w:t>至10</w:t>
      </w:r>
      <w:r w:rsidR="00586EDD">
        <w:rPr>
          <w:rFonts w:ascii="標楷體" w:eastAsia="標楷體" w:hAnsi="標楷體" w:hint="eastAsia"/>
          <w:b/>
          <w:szCs w:val="24"/>
        </w:rPr>
        <w:t>8</w:t>
      </w:r>
      <w:r w:rsidR="00746F86" w:rsidRPr="007625AB">
        <w:rPr>
          <w:rFonts w:ascii="標楷體" w:eastAsia="標楷體" w:hAnsi="標楷體" w:hint="eastAsia"/>
          <w:b/>
          <w:szCs w:val="24"/>
        </w:rPr>
        <w:t>年)SCI/SSCI論文發表篇數共</w:t>
      </w:r>
      <w:r w:rsidR="00586EDD">
        <w:rPr>
          <w:rFonts w:ascii="標楷體" w:eastAsia="標楷體" w:hAnsi="標楷體" w:hint="eastAsia"/>
          <w:b/>
          <w:szCs w:val="24"/>
        </w:rPr>
        <w:t>727</w:t>
      </w:r>
      <w:r w:rsidR="00746F86" w:rsidRPr="007625AB">
        <w:rPr>
          <w:rFonts w:ascii="標楷體" w:eastAsia="標楷體" w:hAnsi="標楷體" w:hint="eastAsia"/>
          <w:b/>
          <w:szCs w:val="24"/>
        </w:rPr>
        <w:t>篇，其中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10</w:t>
      </w:r>
      <w:r w:rsidR="00772476">
        <w:rPr>
          <w:rFonts w:ascii="標楷體" w:eastAsia="標楷體" w:hAnsi="標楷體" w:hint="eastAsia"/>
          <w:b/>
          <w:szCs w:val="24"/>
        </w:rPr>
        <w:t>8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年度論文發表1</w:t>
      </w:r>
      <w:r w:rsidR="00772476">
        <w:rPr>
          <w:rFonts w:ascii="標楷體" w:eastAsia="標楷體" w:hAnsi="標楷體" w:hint="eastAsia"/>
          <w:b/>
          <w:szCs w:val="24"/>
        </w:rPr>
        <w:t>86</w:t>
      </w:r>
      <w:r w:rsidR="00746F86" w:rsidRPr="007625AB">
        <w:rPr>
          <w:rFonts w:ascii="標楷體" w:eastAsia="標楷體" w:hAnsi="標楷體" w:hint="eastAsia"/>
          <w:b/>
          <w:szCs w:val="24"/>
        </w:rPr>
        <w:t>篇，所發表之論文，主題涵蓋兒童肝膽疾病、新生兒疾病、兒童神經疾病、兒童血液腫瘤醫學、先天性心臟病、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馬凡氏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症候群之新治療、新興感染與致病源研究、罕見疾病之新治療、過敏免疫疾病、兒童內分泌疾病、兒童腎臟疾病、兒童重症醫學等，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並未納計兒童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心理健康與精神學、環境醫學等其他各</w:t>
      </w:r>
      <w:proofErr w:type="gramStart"/>
      <w:r w:rsidR="00746F86" w:rsidRPr="007625AB">
        <w:rPr>
          <w:rFonts w:ascii="標楷體" w:eastAsia="標楷體" w:hAnsi="標楷體" w:hint="eastAsia"/>
          <w:b/>
          <w:szCs w:val="24"/>
        </w:rPr>
        <w:t>科部與兒童</w:t>
      </w:r>
      <w:proofErr w:type="gramEnd"/>
      <w:r w:rsidR="00746F86" w:rsidRPr="007625AB">
        <w:rPr>
          <w:rFonts w:ascii="標楷體" w:eastAsia="標楷體" w:hAnsi="標楷體" w:hint="eastAsia"/>
          <w:b/>
          <w:szCs w:val="24"/>
        </w:rPr>
        <w:t>醫學研究相關議題，顯示近年來兒童醫學研究論文的發表呈</w:t>
      </w:r>
      <w:r w:rsidR="00746F86" w:rsidRPr="008649A8">
        <w:rPr>
          <w:rFonts w:ascii="標楷體" w:eastAsia="標楷體" w:hAnsi="標楷體" w:hint="eastAsia"/>
          <w:b/>
          <w:szCs w:val="24"/>
        </w:rPr>
        <w:t>現穩定成長</w:t>
      </w:r>
      <w:r w:rsidR="00E0739D" w:rsidRPr="008649A8">
        <w:rPr>
          <w:rFonts w:ascii="標楷體" w:eastAsia="標楷體" w:hAnsi="標楷體" w:hint="eastAsia"/>
          <w:b/>
          <w:szCs w:val="24"/>
        </w:rPr>
        <w:t>。</w:t>
      </w:r>
    </w:p>
    <w:p w14:paraId="4E8B53E8" w14:textId="71AF5575" w:rsidR="001775B0" w:rsidRPr="008649A8" w:rsidRDefault="001775B0" w:rsidP="00776578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本年度研究計畫預算編列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772476">
        <w:rPr>
          <w:rFonts w:ascii="標楷體" w:eastAsia="標楷體" w:hAnsi="標楷體" w:hint="eastAsia"/>
          <w:b/>
          <w:color w:val="000000"/>
          <w:szCs w:val="24"/>
        </w:rPr>
        <w:t>9</w:t>
      </w:r>
      <w:r w:rsidR="00941B10" w:rsidRPr="008649A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772476">
        <w:rPr>
          <w:rFonts w:ascii="標楷體" w:eastAsia="標楷體" w:hAnsi="標楷體" w:hint="eastAsia"/>
          <w:b/>
          <w:color w:val="000000"/>
          <w:szCs w:val="24"/>
        </w:rPr>
        <w:t>430</w:t>
      </w:r>
      <w:r w:rsidR="00941B10" w:rsidRPr="008649A8">
        <w:rPr>
          <w:rFonts w:ascii="標楷體" w:eastAsia="標楷體" w:hAnsi="標楷體" w:hint="eastAsia"/>
          <w:b/>
          <w:color w:val="000000"/>
          <w:szCs w:val="24"/>
        </w:rPr>
        <w:t>萬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元，</w:t>
      </w:r>
      <w:r w:rsidR="00BA5586" w:rsidRPr="008649A8">
        <w:rPr>
          <w:rFonts w:ascii="標楷體" w:eastAsia="標楷體" w:hAnsi="標楷體" w:hint="eastAsia"/>
          <w:b/>
          <w:color w:val="000000"/>
          <w:szCs w:val="24"/>
        </w:rPr>
        <w:t>研究計畫約</w:t>
      </w:r>
      <w:r w:rsidR="006816B1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476FD9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772476">
        <w:rPr>
          <w:rFonts w:ascii="標楷體" w:eastAsia="標楷體" w:hAnsi="標楷體" w:hint="eastAsia"/>
          <w:b/>
          <w:color w:val="000000"/>
          <w:szCs w:val="24"/>
        </w:rPr>
        <w:t>1</w:t>
      </w:r>
      <w:r w:rsidR="00BA5586" w:rsidRPr="008649A8">
        <w:rPr>
          <w:rFonts w:ascii="標楷體" w:eastAsia="標楷體" w:hAnsi="標楷體" w:hint="eastAsia"/>
          <w:b/>
          <w:color w:val="000000"/>
          <w:szCs w:val="24"/>
        </w:rPr>
        <w:t>案</w:t>
      </w:r>
      <w:r w:rsidR="006278EA" w:rsidRPr="008649A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主要研究發展項目共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項，包括如下:</w:t>
      </w:r>
    </w:p>
    <w:p w14:paraId="521EB7B5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神經及精神醫學</w:t>
      </w:r>
      <w:r w:rsidR="007E298C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F7A7F14" w14:textId="08ABF949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基因體學</w:t>
      </w:r>
      <w:r w:rsidR="00746F86" w:rsidRPr="008649A8">
        <w:rPr>
          <w:rFonts w:ascii="標楷體" w:eastAsia="標楷體" w:hAnsi="標楷體" w:hint="eastAsia"/>
          <w:b/>
          <w:szCs w:val="24"/>
        </w:rPr>
        <w:t>、表體觀學、微生物體學</w:t>
      </w:r>
      <w:r w:rsidRPr="008649A8">
        <w:rPr>
          <w:rFonts w:ascii="標楷體" w:eastAsia="標楷體" w:hAnsi="標楷體" w:hint="eastAsia"/>
          <w:b/>
          <w:szCs w:val="24"/>
        </w:rPr>
        <w:t>、蛋白體學及代謝體學。</w:t>
      </w:r>
    </w:p>
    <w:p w14:paraId="196A2ACA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疫苗研發、癌症免疫治療、治療性單株抗體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8F83910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精準醫學(Precision Medicine)、臨床試驗設計與執行、臨床試驗相關領域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5B1DEB4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老化醫學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3B9423C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人工器官及醫療機械輔具</w:t>
      </w:r>
      <w:r w:rsidR="007E298C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52EBD08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幹細胞學、細胞治療、組織工程、再生醫學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D16AF74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環境醫學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A55BCEC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肥胖及代謝症候群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63D8406" w14:textId="77777777" w:rsidR="001775B0" w:rsidRPr="008649A8" w:rsidRDefault="00E0739D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醫學教育、醫學倫理與醫學態度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0FEAF4D" w14:textId="77777777" w:rsidR="001775B0" w:rsidRPr="008649A8" w:rsidRDefault="00E76967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醫院管理及醫療資訊產業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6597DDA2" w14:textId="77777777" w:rsidR="001775B0" w:rsidRPr="008649A8" w:rsidRDefault="00E76967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醣化科學在醫學上應用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E1E86B1" w14:textId="77777777" w:rsidR="00A05E62" w:rsidRPr="008649A8" w:rsidRDefault="00E76967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生物資訊與系統生物學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421EAEC" w14:textId="77777777" w:rsidR="00E76967" w:rsidRPr="008649A8" w:rsidRDefault="00E76967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兒童醫學新興領域。</w:t>
      </w:r>
    </w:p>
    <w:p w14:paraId="643E4988" w14:textId="5F588AD3" w:rsidR="00E76967" w:rsidRPr="008649A8" w:rsidRDefault="00746F86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人工智慧於醫療之應用及</w:t>
      </w:r>
      <w:r w:rsidR="00E76967" w:rsidRPr="008649A8">
        <w:rPr>
          <w:rFonts w:ascii="標楷體" w:eastAsia="標楷體" w:hAnsi="標楷體" w:hint="eastAsia"/>
          <w:b/>
          <w:szCs w:val="24"/>
        </w:rPr>
        <w:t>生物大數據分析。</w:t>
      </w:r>
    </w:p>
    <w:p w14:paraId="4497D287" w14:textId="77777777" w:rsidR="00E76967" w:rsidRPr="008649A8" w:rsidRDefault="00E76967" w:rsidP="00776578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其他有助於醫院發展之主題(例如：新醫療與診斷技術)。</w:t>
      </w:r>
    </w:p>
    <w:p w14:paraId="0F746302" w14:textId="522D347A" w:rsidR="00DA67AE" w:rsidRPr="008649A8" w:rsidRDefault="00DA67AE" w:rsidP="00776578">
      <w:pPr>
        <w:pStyle w:val="a8"/>
        <w:numPr>
          <w:ilvl w:val="0"/>
          <w:numId w:val="12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醫療服務目標：</w:t>
      </w:r>
    </w:p>
    <w:p w14:paraId="7F06EEA8" w14:textId="77777777" w:rsidR="00DA67AE" w:rsidRPr="008649A8" w:rsidRDefault="00DA67AE" w:rsidP="00776578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儘速推展各分院之業務，擴大服務層面與範圍。</w:t>
      </w:r>
    </w:p>
    <w:p w14:paraId="47FEA64E" w14:textId="77777777" w:rsidR="00DA67AE" w:rsidRPr="008649A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引進物流作業，強化行政管理，縮短民眾等候時間，以加強為民服務。</w:t>
      </w:r>
    </w:p>
    <w:p w14:paraId="0F3EE12B" w14:textId="77777777" w:rsidR="00DA67AE" w:rsidRPr="008649A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lastRenderedPageBreak/>
        <w:t>持續引進並開發新醫療技術與設備以提升服務品質及效率，維護國人健康。</w:t>
      </w:r>
    </w:p>
    <w:p w14:paraId="7A50F87F" w14:textId="77777777" w:rsidR="00DA67AE" w:rsidRPr="00F24B8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加強與其他醫院的策略聯盟與建教合作，以充分發揮每位醫師之功能，達成整合醫療資</w:t>
      </w:r>
      <w:r w:rsidRPr="005F7C40">
        <w:rPr>
          <w:rFonts w:ascii="標楷體" w:eastAsia="標楷體" w:hAnsi="標楷體" w:hint="eastAsia"/>
          <w:b/>
          <w:color w:val="000000"/>
          <w:szCs w:val="24"/>
        </w:rPr>
        <w:t>源、開創醫學新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紀元之目標。</w:t>
      </w:r>
    </w:p>
    <w:p w14:paraId="0F5A2417" w14:textId="037C76D8" w:rsidR="00DA67AE" w:rsidRDefault="00DA67AE" w:rsidP="00E34133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本年度門診醫療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514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7</w:t>
      </w:r>
      <w:r w:rsidR="0098753D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482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人次;住院醫療</w:t>
      </w:r>
      <w:r w:rsidR="0089301B" w:rsidRPr="00F24B8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45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8</w:t>
      </w:r>
      <w:r w:rsidR="0098753D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527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人日，與上年度門診醫療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480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8,374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人次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;住院醫療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142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3,130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人日相較，門診服務量預計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約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7.05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；住院服務量預計增加約</w:t>
      </w:r>
      <w:r w:rsidR="00657340">
        <w:rPr>
          <w:rFonts w:ascii="標楷體" w:eastAsia="標楷體" w:hAnsi="標楷體" w:hint="eastAsia"/>
          <w:b/>
          <w:color w:val="000000"/>
          <w:szCs w:val="24"/>
        </w:rPr>
        <w:t>2.49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%，</w:t>
      </w:r>
      <w:r w:rsidR="00E76967" w:rsidRPr="00F24B8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96719F">
        <w:rPr>
          <w:rFonts w:ascii="標楷體" w:eastAsia="標楷體" w:hAnsi="標楷體" w:hint="eastAsia"/>
          <w:b/>
          <w:color w:val="000000"/>
          <w:szCs w:val="24"/>
        </w:rPr>
        <w:t>考量</w:t>
      </w:r>
      <w:r w:rsidR="00F571F5">
        <w:rPr>
          <w:rFonts w:ascii="標楷體" w:eastAsia="標楷體" w:hAnsi="標楷體" w:hint="eastAsia"/>
          <w:b/>
          <w:color w:val="000000"/>
          <w:szCs w:val="24"/>
        </w:rPr>
        <w:t>109年</w:t>
      </w:r>
      <w:r w:rsidR="00F571F5" w:rsidRPr="00F571F5">
        <w:rPr>
          <w:rFonts w:ascii="標楷體" w:eastAsia="標楷體" w:hAnsi="標楷體" w:hint="eastAsia"/>
          <w:b/>
          <w:color w:val="000000"/>
          <w:szCs w:val="24"/>
        </w:rPr>
        <w:t>新竹</w:t>
      </w:r>
      <w:r w:rsidR="00F571F5">
        <w:rPr>
          <w:rFonts w:ascii="標楷體" w:eastAsia="標楷體" w:hAnsi="標楷體" w:hint="eastAsia"/>
          <w:b/>
          <w:color w:val="000000"/>
          <w:szCs w:val="24"/>
        </w:rPr>
        <w:t>臺大分院</w:t>
      </w:r>
      <w:r w:rsidR="00F571F5" w:rsidRPr="00F571F5">
        <w:rPr>
          <w:rFonts w:ascii="標楷體" w:eastAsia="標楷體" w:hAnsi="標楷體" w:hint="eastAsia"/>
          <w:b/>
          <w:color w:val="000000"/>
          <w:szCs w:val="24"/>
        </w:rPr>
        <w:t>生</w:t>
      </w:r>
      <w:proofErr w:type="gramStart"/>
      <w:r w:rsidR="00F571F5" w:rsidRPr="00F571F5">
        <w:rPr>
          <w:rFonts w:ascii="標楷體" w:eastAsia="標楷體" w:hAnsi="標楷體" w:hint="eastAsia"/>
          <w:b/>
          <w:color w:val="000000"/>
          <w:szCs w:val="24"/>
        </w:rPr>
        <w:t>醫</w:t>
      </w:r>
      <w:proofErr w:type="gramEnd"/>
      <w:r w:rsidR="00F571F5">
        <w:rPr>
          <w:rFonts w:ascii="標楷體" w:eastAsia="標楷體" w:hAnsi="標楷體" w:hint="eastAsia"/>
          <w:b/>
          <w:color w:val="000000"/>
          <w:szCs w:val="24"/>
        </w:rPr>
        <w:t>醫院竹北院區開始營運</w:t>
      </w:r>
      <w:r w:rsidR="0096719F">
        <w:rPr>
          <w:rFonts w:ascii="標楷體" w:eastAsia="標楷體" w:hAnsi="標楷體" w:hint="eastAsia"/>
          <w:b/>
          <w:color w:val="000000"/>
          <w:szCs w:val="24"/>
        </w:rPr>
        <w:t>，預計</w:t>
      </w:r>
      <w:proofErr w:type="gramStart"/>
      <w:r w:rsidR="0096719F">
        <w:rPr>
          <w:rFonts w:ascii="標楷體" w:eastAsia="標楷體" w:hAnsi="標楷體" w:hint="eastAsia"/>
          <w:b/>
          <w:color w:val="000000"/>
          <w:szCs w:val="24"/>
        </w:rPr>
        <w:t>110</w:t>
      </w:r>
      <w:proofErr w:type="gramEnd"/>
      <w:r w:rsidR="0096719F">
        <w:rPr>
          <w:rFonts w:ascii="標楷體" w:eastAsia="標楷體" w:hAnsi="標楷體" w:hint="eastAsia"/>
          <w:b/>
          <w:color w:val="000000"/>
          <w:szCs w:val="24"/>
        </w:rPr>
        <w:t>年度增加服務量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等因素</w:t>
      </w:r>
      <w:r w:rsidR="004244A4" w:rsidRPr="00E34133">
        <w:rPr>
          <w:rFonts w:ascii="標楷體" w:eastAsia="標楷體" w:hAnsi="標楷體" w:hint="eastAsia"/>
          <w:b/>
          <w:color w:val="000000"/>
          <w:szCs w:val="24"/>
        </w:rPr>
        <w:t>所致</w:t>
      </w:r>
      <w:r w:rsidR="003D5C3F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5CB0D35" w14:textId="77777777" w:rsidR="00336D0B" w:rsidRDefault="00C830AA" w:rsidP="00063147">
      <w:pPr>
        <w:pStyle w:val="a8"/>
        <w:numPr>
          <w:ilvl w:val="0"/>
          <w:numId w:val="12"/>
        </w:numPr>
        <w:snapToGrid w:val="0"/>
        <w:spacing w:line="420" w:lineRule="exact"/>
        <w:ind w:left="960" w:firstLine="0"/>
        <w:jc w:val="both"/>
        <w:rPr>
          <w:rFonts w:ascii="標楷體" w:eastAsia="標楷體" w:hAnsi="標楷體"/>
          <w:b/>
          <w:color w:val="000000"/>
          <w:szCs w:val="24"/>
        </w:rPr>
      </w:pPr>
      <w:r w:rsidRPr="00336D0B">
        <w:rPr>
          <w:rFonts w:ascii="標楷體" w:eastAsia="標楷體" w:hAnsi="標楷體" w:hint="eastAsia"/>
          <w:b/>
          <w:color w:val="000000"/>
          <w:szCs w:val="24"/>
        </w:rPr>
        <w:t>配合政府政策目標：</w:t>
      </w:r>
    </w:p>
    <w:p w14:paraId="5C22CBF8" w14:textId="0DFAA9B4" w:rsidR="00336D0B" w:rsidRDefault="00336D0B" w:rsidP="00336D0B">
      <w:pPr>
        <w:pStyle w:val="a8"/>
        <w:numPr>
          <w:ilvl w:val="1"/>
          <w:numId w:val="12"/>
        </w:numPr>
        <w:snapToGrid w:val="0"/>
        <w:spacing w:line="420" w:lineRule="exact"/>
        <w:ind w:left="1560" w:hanging="284"/>
        <w:jc w:val="both"/>
        <w:rPr>
          <w:rFonts w:ascii="標楷體" w:eastAsia="標楷體"/>
          <w:b/>
        </w:rPr>
      </w:pPr>
      <w:r w:rsidRPr="00336D0B">
        <w:rPr>
          <w:rFonts w:ascii="標楷體" w:eastAsia="標楷體" w:hint="eastAsia"/>
          <w:b/>
        </w:rPr>
        <w:t>新南向政策：與衛生福利部疾病管制署合作設置「新南向人員健康服務中心」提供來往新南向國家人員整體及連續性的全人醫療諮詢服務。</w:t>
      </w:r>
    </w:p>
    <w:p w14:paraId="3DF7CBED" w14:textId="3C75D8CC" w:rsidR="00336D0B" w:rsidRPr="00336D0B" w:rsidRDefault="00336D0B" w:rsidP="00336D0B">
      <w:pPr>
        <w:pStyle w:val="a8"/>
        <w:numPr>
          <w:ilvl w:val="1"/>
          <w:numId w:val="12"/>
        </w:numPr>
        <w:snapToGrid w:val="0"/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336D0B">
        <w:rPr>
          <w:rFonts w:ascii="標楷體" w:eastAsia="標楷體" w:hint="eastAsia"/>
          <w:b/>
        </w:rPr>
        <w:t>分級醫療：於</w:t>
      </w:r>
      <w:r w:rsidRPr="00336D0B">
        <w:rPr>
          <w:rFonts w:ascii="標楷體" w:eastAsia="標楷體"/>
          <w:b/>
        </w:rPr>
        <w:t>2018</w:t>
      </w:r>
      <w:r w:rsidRPr="00336D0B">
        <w:rPr>
          <w:rFonts w:ascii="標楷體" w:eastAsia="標楷體" w:hint="eastAsia"/>
          <w:b/>
        </w:rPr>
        <w:t>年</w:t>
      </w:r>
      <w:r w:rsidRPr="00336D0B">
        <w:rPr>
          <w:rFonts w:ascii="標楷體" w:eastAsia="標楷體"/>
          <w:b/>
        </w:rPr>
        <w:t>9</w:t>
      </w:r>
      <w:r w:rsidRPr="00336D0B">
        <w:rPr>
          <w:rFonts w:ascii="標楷體" w:eastAsia="標楷體" w:hint="eastAsia"/>
          <w:b/>
        </w:rPr>
        <w:t>月份展開臺大醫院星月計畫的執行與推廣並於</w:t>
      </w:r>
      <w:r w:rsidRPr="00336D0B">
        <w:rPr>
          <w:rFonts w:ascii="標楷體" w:eastAsia="標楷體"/>
          <w:b/>
        </w:rPr>
        <w:t>2019</w:t>
      </w:r>
      <w:r w:rsidRPr="00336D0B">
        <w:rPr>
          <w:rFonts w:ascii="標楷體" w:eastAsia="標楷體" w:hint="eastAsia"/>
          <w:b/>
        </w:rPr>
        <w:t>年</w:t>
      </w:r>
      <w:r w:rsidRPr="00336D0B">
        <w:rPr>
          <w:rFonts w:ascii="標楷體" w:eastAsia="標楷體"/>
          <w:b/>
        </w:rPr>
        <w:t>7</w:t>
      </w:r>
      <w:r w:rsidRPr="00336D0B">
        <w:rPr>
          <w:rFonts w:ascii="標楷體" w:eastAsia="標楷體" w:hint="eastAsia"/>
          <w:b/>
        </w:rPr>
        <w:t>月正式成立臺大醫院分級醫療</w:t>
      </w:r>
      <w:proofErr w:type="gramStart"/>
      <w:r w:rsidRPr="00336D0B">
        <w:rPr>
          <w:rFonts w:ascii="標楷體" w:eastAsia="標楷體" w:hint="eastAsia"/>
          <w:b/>
        </w:rPr>
        <w:t>暨轉銜照</w:t>
      </w:r>
      <w:proofErr w:type="gramEnd"/>
      <w:r w:rsidRPr="00336D0B">
        <w:rPr>
          <w:rFonts w:ascii="標楷體" w:eastAsia="標楷體" w:hint="eastAsia"/>
          <w:b/>
        </w:rPr>
        <w:t>護管理中心，藉由各項分工達到落實醫療整合、</w:t>
      </w:r>
      <w:proofErr w:type="gramStart"/>
      <w:r w:rsidRPr="00336D0B">
        <w:rPr>
          <w:rFonts w:ascii="標楷體" w:eastAsia="標楷體" w:hint="eastAsia"/>
          <w:b/>
        </w:rPr>
        <w:t>建立院際分工</w:t>
      </w:r>
      <w:proofErr w:type="gramEnd"/>
      <w:r w:rsidRPr="00336D0B">
        <w:rPr>
          <w:rFonts w:ascii="標楷體" w:eastAsia="標楷體" w:hint="eastAsia"/>
          <w:b/>
        </w:rPr>
        <w:t>、強化轉銜照顧並推廣體系醫療。</w:t>
      </w:r>
    </w:p>
    <w:p w14:paraId="66570CFA" w14:textId="25B17CEB" w:rsidR="00336D0B" w:rsidRPr="00336D0B" w:rsidRDefault="00336D0B" w:rsidP="00336D0B">
      <w:pPr>
        <w:pStyle w:val="a8"/>
        <w:numPr>
          <w:ilvl w:val="1"/>
          <w:numId w:val="12"/>
        </w:numPr>
        <w:snapToGrid w:val="0"/>
        <w:spacing w:line="420" w:lineRule="exact"/>
        <w:ind w:left="1560" w:hanging="284"/>
        <w:jc w:val="both"/>
        <w:rPr>
          <w:rFonts w:ascii="標楷體" w:eastAsia="標楷體"/>
          <w:b/>
        </w:rPr>
      </w:pPr>
      <w:r w:rsidRPr="00336D0B">
        <w:rPr>
          <w:rFonts w:ascii="標楷體" w:eastAsia="標楷體" w:hint="eastAsia"/>
          <w:b/>
        </w:rPr>
        <w:t>預防接種政策:</w:t>
      </w:r>
      <w:proofErr w:type="gramStart"/>
      <w:r w:rsidRPr="00336D0B">
        <w:rPr>
          <w:rFonts w:ascii="標楷體" w:eastAsia="標楷體" w:hint="eastAsia"/>
          <w:b/>
        </w:rPr>
        <w:t>施打流感</w:t>
      </w:r>
      <w:proofErr w:type="gramEnd"/>
      <w:r w:rsidRPr="00336D0B">
        <w:rPr>
          <w:rFonts w:ascii="標楷體" w:eastAsia="標楷體" w:hint="eastAsia"/>
          <w:b/>
        </w:rPr>
        <w:t>疫苗及癌症篩檢活動並強化傳染病監測預警機制。</w:t>
      </w:r>
    </w:p>
    <w:p w14:paraId="427C0F2C" w14:textId="0F34CDB8" w:rsidR="00C830AA" w:rsidRPr="00336D0B" w:rsidRDefault="00336D0B" w:rsidP="00336D0B">
      <w:pPr>
        <w:pStyle w:val="a8"/>
        <w:numPr>
          <w:ilvl w:val="1"/>
          <w:numId w:val="12"/>
        </w:numPr>
        <w:snapToGrid w:val="0"/>
        <w:spacing w:line="420" w:lineRule="exact"/>
        <w:ind w:left="1560" w:hanging="284"/>
        <w:jc w:val="both"/>
        <w:rPr>
          <w:rFonts w:ascii="標楷體" w:eastAsia="標楷體"/>
          <w:b/>
        </w:rPr>
      </w:pPr>
      <w:r w:rsidRPr="00336D0B">
        <w:rPr>
          <w:rFonts w:ascii="標楷體" w:eastAsia="標楷體" w:hint="eastAsia"/>
          <w:b/>
        </w:rPr>
        <w:t>長照服務：協助病房醫療團隊規劃困難出院病患之長期照護計畫、協助符合長照2.0收案條件病人之長期照顧服務說明、服務計劃評估與轉</w:t>
      </w:r>
      <w:proofErr w:type="gramStart"/>
      <w:r w:rsidRPr="00336D0B">
        <w:rPr>
          <w:rFonts w:ascii="標楷體" w:eastAsia="標楷體" w:hint="eastAsia"/>
          <w:b/>
        </w:rPr>
        <w:t>介</w:t>
      </w:r>
      <w:proofErr w:type="gramEnd"/>
      <w:r w:rsidRPr="00336D0B">
        <w:rPr>
          <w:rFonts w:ascii="標楷體" w:eastAsia="標楷體" w:hint="eastAsia"/>
          <w:b/>
        </w:rPr>
        <w:t>並配合需要提供出院準備服務相關資料之訪查、觀摩與評鑑等活動</w:t>
      </w:r>
      <w:r w:rsidR="00B33A7E">
        <w:rPr>
          <w:rFonts w:ascii="標楷體" w:eastAsia="標楷體" w:hint="eastAsia"/>
          <w:b/>
        </w:rPr>
        <w:t>。</w:t>
      </w:r>
    </w:p>
    <w:p w14:paraId="102734E4" w14:textId="63307CF0" w:rsidR="00DA67AE" w:rsidRPr="00F24B88" w:rsidRDefault="00DA67AE" w:rsidP="00C830AA">
      <w:pPr>
        <w:pStyle w:val="a7"/>
        <w:numPr>
          <w:ilvl w:val="0"/>
          <w:numId w:val="11"/>
        </w:numPr>
        <w:snapToGrid w:val="0"/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固定資產之建設、改良、擴充與其資金來源及其投資計畫之成本與效益分析：</w:t>
      </w:r>
    </w:p>
    <w:p w14:paraId="4B24BA96" w14:textId="1DA270A0" w:rsidR="00DA67AE" w:rsidRPr="00F24B88" w:rsidRDefault="00DA67AE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本年度預算總數為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38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</w:t>
      </w:r>
      <w:r w:rsidR="00724D1A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696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</w:t>
      </w:r>
      <w:r w:rsidR="00E76967" w:rsidRPr="00F24B8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5B16E954" w14:textId="66D8F6E7" w:rsidR="00DA67AE" w:rsidRPr="00F24B88" w:rsidRDefault="00DA67AE" w:rsidP="00C830AA">
      <w:pPr>
        <w:pStyle w:val="1"/>
        <w:numPr>
          <w:ilvl w:val="0"/>
          <w:numId w:val="3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專案計畫部分：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17</w:t>
      </w:r>
      <w:r w:rsidR="00724D1A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1</w:t>
      </w:r>
      <w:r w:rsidR="004244A4" w:rsidRPr="00F24B88">
        <w:rPr>
          <w:rFonts w:ascii="標楷體" w:eastAsia="標楷體" w:hAnsi="標楷體"/>
          <w:b/>
          <w:color w:val="000000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733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19021761" w14:textId="7CE9F283" w:rsidR="00DA67AE" w:rsidRPr="00F24B88" w:rsidRDefault="00DA67AE" w:rsidP="00C830AA">
      <w:pPr>
        <w:pStyle w:val="1"/>
        <w:numPr>
          <w:ilvl w:val="0"/>
          <w:numId w:val="3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一般建築及設備計畫部分：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21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5</w:t>
      </w:r>
      <w:r w:rsidR="00B373CC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963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="00E76967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千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92495F9" w14:textId="74939A31" w:rsidR="00F24B88" w:rsidRPr="00F24B88" w:rsidRDefault="00F24B88" w:rsidP="00C830AA">
      <w:pPr>
        <w:pStyle w:val="1"/>
        <w:numPr>
          <w:ilvl w:val="0"/>
          <w:numId w:val="5"/>
        </w:numPr>
        <w:tabs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proofErr w:type="gramStart"/>
      <w:r w:rsidRPr="00F24B88">
        <w:rPr>
          <w:rFonts w:ascii="標楷體" w:eastAsia="標楷體" w:hAnsi="標楷體" w:hint="eastAsia"/>
          <w:b/>
          <w:color w:val="000000"/>
          <w:szCs w:val="24"/>
        </w:rPr>
        <w:t>分年性項目</w:t>
      </w:r>
      <w:proofErr w:type="gramEnd"/>
      <w:r w:rsidRPr="00F24B88">
        <w:rPr>
          <w:rFonts w:ascii="標楷體" w:eastAsia="標楷體" w:hAnsi="標楷體" w:hint="eastAsia"/>
          <w:b/>
          <w:color w:val="000000"/>
          <w:szCs w:val="24"/>
        </w:rPr>
        <w:t>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5</w:t>
      </w:r>
      <w:r w:rsidR="004A2A2C">
        <w:rPr>
          <w:rFonts w:ascii="標楷體" w:eastAsia="標楷體" w:hAnsi="標楷體"/>
          <w:b/>
          <w:color w:val="000000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648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千元。</w:t>
      </w:r>
    </w:p>
    <w:p w14:paraId="0047B23E" w14:textId="44CD401B" w:rsidR="00DA67AE" w:rsidRPr="00F24B88" w:rsidRDefault="00DA67AE" w:rsidP="00C830AA">
      <w:pPr>
        <w:pStyle w:val="1"/>
        <w:numPr>
          <w:ilvl w:val="0"/>
          <w:numId w:val="5"/>
        </w:numPr>
        <w:tabs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一次性項目：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21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0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315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1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98DAB5F" w14:textId="122F5F42" w:rsidR="00DA67AE" w:rsidRPr="00F24B88" w:rsidRDefault="00DA67AE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資金來源：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38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7,696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AF433DB" w14:textId="75FB6064" w:rsidR="00DA67AE" w:rsidRPr="00F24B88" w:rsidRDefault="00DA67AE" w:rsidP="00C830AA">
      <w:pPr>
        <w:pStyle w:val="1"/>
        <w:numPr>
          <w:ilvl w:val="0"/>
          <w:numId w:val="4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專案計畫部分：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17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1</w:t>
      </w:r>
      <w:r w:rsidR="00F24B88" w:rsidRPr="00F24B88">
        <w:rPr>
          <w:rFonts w:ascii="標楷體" w:eastAsia="標楷體" w:hAnsi="標楷體"/>
          <w:b/>
          <w:color w:val="000000"/>
          <w:szCs w:val="24"/>
        </w:rPr>
        <w:t>,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733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5762056" w14:textId="51F77262" w:rsidR="00C16935" w:rsidRPr="00F24B88" w:rsidRDefault="00E76967" w:rsidP="00C830AA">
      <w:pPr>
        <w:pStyle w:val="1"/>
        <w:numPr>
          <w:ilvl w:val="0"/>
          <w:numId w:val="17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營運資金：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9</w:t>
      </w:r>
      <w:r w:rsidR="004244A4" w:rsidRPr="00F24B88">
        <w:rPr>
          <w:rFonts w:ascii="標楷體" w:eastAsia="標楷體" w:hAnsi="標楷體" w:hint="eastAsia"/>
          <w:b/>
          <w:szCs w:val="24"/>
        </w:rPr>
        <w:t>億</w:t>
      </w:r>
      <w:r w:rsidR="00DA260F">
        <w:rPr>
          <w:rFonts w:ascii="標楷體" w:eastAsia="標楷體" w:hAnsi="標楷體" w:hint="eastAsia"/>
          <w:b/>
          <w:szCs w:val="24"/>
        </w:rPr>
        <w:t>6</w:t>
      </w:r>
      <w:r w:rsidR="004244A4" w:rsidRPr="00F24B88">
        <w:rPr>
          <w:rFonts w:ascii="標楷體" w:eastAsia="標楷體" w:hAnsi="標楷體"/>
          <w:b/>
          <w:szCs w:val="24"/>
        </w:rPr>
        <w:t>,</w:t>
      </w:r>
      <w:r w:rsidR="00DA260F">
        <w:rPr>
          <w:rFonts w:ascii="標楷體" w:eastAsia="標楷體" w:hAnsi="標楷體" w:hint="eastAsia"/>
          <w:b/>
          <w:szCs w:val="24"/>
        </w:rPr>
        <w:t>197</w:t>
      </w:r>
      <w:r w:rsidR="004244A4" w:rsidRPr="00F24B88">
        <w:rPr>
          <w:rFonts w:ascii="標楷體" w:eastAsia="標楷體" w:hAnsi="標楷體" w:hint="eastAsia"/>
          <w:b/>
          <w:szCs w:val="24"/>
        </w:rPr>
        <w:t>萬</w:t>
      </w:r>
      <w:r w:rsidR="00DA260F">
        <w:rPr>
          <w:rFonts w:ascii="標楷體" w:eastAsia="標楷體" w:hAnsi="標楷體" w:hint="eastAsia"/>
          <w:b/>
          <w:szCs w:val="24"/>
        </w:rPr>
        <w:t>9</w:t>
      </w:r>
      <w:r w:rsidR="004244A4" w:rsidRPr="00F24B88">
        <w:rPr>
          <w:rFonts w:ascii="標楷體" w:eastAsia="標楷體" w:hAnsi="標楷體" w:hint="eastAsia"/>
          <w:b/>
          <w:szCs w:val="24"/>
        </w:rPr>
        <w:t>千元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EE2DE65" w14:textId="33669714" w:rsidR="004244A4" w:rsidRPr="00F24B88" w:rsidRDefault="004244A4" w:rsidP="00C830AA">
      <w:pPr>
        <w:pStyle w:val="1"/>
        <w:numPr>
          <w:ilvl w:val="0"/>
          <w:numId w:val="17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國庫撥款：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F24B88">
        <w:rPr>
          <w:rFonts w:ascii="標楷體" w:eastAsia="標楷體" w:hAnsi="標楷體" w:hint="eastAsia"/>
          <w:b/>
          <w:szCs w:val="24"/>
        </w:rPr>
        <w:t>億</w:t>
      </w:r>
      <w:r w:rsidR="00DA260F">
        <w:rPr>
          <w:rFonts w:ascii="標楷體" w:eastAsia="標楷體" w:hAnsi="標楷體" w:hint="eastAsia"/>
          <w:b/>
          <w:szCs w:val="24"/>
        </w:rPr>
        <w:t>5</w:t>
      </w:r>
      <w:r w:rsidRPr="00F24B88">
        <w:rPr>
          <w:rFonts w:ascii="標楷體" w:eastAsia="標楷體" w:hAnsi="標楷體"/>
          <w:b/>
          <w:szCs w:val="24"/>
        </w:rPr>
        <w:t>,</w:t>
      </w:r>
      <w:r w:rsidR="00DA260F">
        <w:rPr>
          <w:rFonts w:ascii="標楷體" w:eastAsia="標楷體" w:hAnsi="標楷體" w:hint="eastAsia"/>
          <w:b/>
          <w:szCs w:val="24"/>
        </w:rPr>
        <w:t>535</w:t>
      </w:r>
      <w:r w:rsidRPr="00F24B88">
        <w:rPr>
          <w:rFonts w:ascii="標楷體" w:eastAsia="標楷體" w:hAnsi="標楷體" w:hint="eastAsia"/>
          <w:b/>
          <w:szCs w:val="24"/>
        </w:rPr>
        <w:t>萬</w:t>
      </w:r>
      <w:r w:rsidR="00DA260F">
        <w:rPr>
          <w:rFonts w:ascii="標楷體" w:eastAsia="標楷體" w:hAnsi="標楷體" w:hint="eastAsia"/>
          <w:b/>
          <w:szCs w:val="24"/>
        </w:rPr>
        <w:t>1</w:t>
      </w:r>
      <w:r w:rsidRPr="00F24B88">
        <w:rPr>
          <w:rFonts w:ascii="標楷體" w:eastAsia="標楷體" w:hAnsi="標楷體" w:hint="eastAsia"/>
          <w:b/>
          <w:szCs w:val="24"/>
        </w:rPr>
        <w:t>千元。</w:t>
      </w:r>
    </w:p>
    <w:p w14:paraId="4FC383E5" w14:textId="5DAC1EC5" w:rsidR="00DA67AE" w:rsidRPr="00F24B88" w:rsidRDefault="00DA67AE" w:rsidP="00C830AA">
      <w:pPr>
        <w:pStyle w:val="1"/>
        <w:numPr>
          <w:ilvl w:val="0"/>
          <w:numId w:val="4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一般建築及設備計畫部分：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21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5,963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="004244A4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AA7BD63" w14:textId="7BF732D3" w:rsidR="00DA67AE" w:rsidRPr="00F24B88" w:rsidRDefault="00DA67AE" w:rsidP="00C830AA">
      <w:pPr>
        <w:pStyle w:val="1"/>
        <w:numPr>
          <w:ilvl w:val="0"/>
          <w:numId w:val="18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營運資金：</w:t>
      </w:r>
      <w:r w:rsidR="004A2A2C">
        <w:rPr>
          <w:rFonts w:ascii="標楷體" w:eastAsia="標楷體" w:hAnsi="標楷體" w:hint="eastAsia"/>
          <w:b/>
          <w:color w:val="000000"/>
          <w:szCs w:val="24"/>
        </w:rPr>
        <w:t>21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5,963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萬</w:t>
      </w:r>
      <w:r w:rsidR="004A2A2C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0194699" w14:textId="6FD40954" w:rsidR="00DA67AE" w:rsidRPr="00F24B88" w:rsidRDefault="004A2A2C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proofErr w:type="gramStart"/>
      <w:r>
        <w:rPr>
          <w:rFonts w:ascii="標楷體" w:eastAsia="標楷體" w:hAnsi="標楷體" w:hint="eastAsia"/>
          <w:b/>
          <w:color w:val="000000"/>
          <w:szCs w:val="24"/>
        </w:rPr>
        <w:t>110</w:t>
      </w:r>
      <w:proofErr w:type="gramEnd"/>
      <w:r w:rsidR="00DA67AE" w:rsidRPr="00F24B88">
        <w:rPr>
          <w:rFonts w:ascii="標楷體" w:eastAsia="標楷體" w:hAnsi="標楷體" w:hint="eastAsia"/>
          <w:b/>
          <w:color w:val="000000"/>
          <w:szCs w:val="24"/>
        </w:rPr>
        <w:t>年度固定資產建設改良擴充及其資金來源圖：</w:t>
      </w:r>
    </w:p>
    <w:p w14:paraId="54B627EF" w14:textId="77777777" w:rsidR="00DA67AE" w:rsidRPr="00F24B88" w:rsidRDefault="00DA67AE" w:rsidP="00E032EE">
      <w:pPr>
        <w:pStyle w:val="a8"/>
        <w:snapToGrid w:val="0"/>
        <w:spacing w:line="440" w:lineRule="exact"/>
        <w:ind w:left="720" w:firstLine="0"/>
        <w:jc w:val="both"/>
        <w:rPr>
          <w:rFonts w:ascii="標楷體" w:eastAsia="標楷體" w:hAnsi="標楷體"/>
          <w:b/>
          <w:color w:val="000000"/>
          <w:spacing w:val="-2"/>
          <w:szCs w:val="24"/>
        </w:rPr>
        <w:sectPr w:rsidR="00DA67AE" w:rsidRPr="00F24B88" w:rsidSect="00C70C6B">
          <w:headerReference w:type="default" r:id="rId9"/>
          <w:footerReference w:type="even" r:id="rId10"/>
          <w:footerReference w:type="default" r:id="rId11"/>
          <w:pgSz w:w="11907" w:h="16840" w:code="9"/>
          <w:pgMar w:top="1304" w:right="1134" w:bottom="1304" w:left="1134" w:header="1021" w:footer="680" w:gutter="0"/>
          <w:paperSrc w:first="7" w:other="7"/>
          <w:pgNumType w:start="1"/>
          <w:cols w:space="720"/>
          <w:docGrid w:linePitch="326"/>
        </w:sectPr>
      </w:pP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lastRenderedPageBreak/>
        <w:t xml:space="preserve"> </w:t>
      </w:r>
    </w:p>
    <w:p w14:paraId="6B26D92F" w14:textId="18F69575" w:rsidR="00DA67AE" w:rsidRPr="00450AEA" w:rsidRDefault="00DA67AE" w:rsidP="00F42BEA">
      <w:pPr>
        <w:pStyle w:val="a8"/>
        <w:numPr>
          <w:ilvl w:val="0"/>
          <w:numId w:val="16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lastRenderedPageBreak/>
        <w:t>專案</w:t>
      </w:r>
      <w:r w:rsidRPr="00450AEA">
        <w:rPr>
          <w:rFonts w:ascii="標楷體" w:eastAsia="標楷體" w:hAnsi="標楷體" w:hint="eastAsia"/>
          <w:b/>
          <w:color w:val="000000"/>
          <w:szCs w:val="24"/>
        </w:rPr>
        <w:t>計畫：</w:t>
      </w:r>
    </w:p>
    <w:p w14:paraId="4C66C65A" w14:textId="28EE727A" w:rsidR="00DA67AE" w:rsidRPr="00450AEA" w:rsidRDefault="00DA67AE" w:rsidP="00F42BEA">
      <w:pPr>
        <w:pStyle w:val="1"/>
        <w:numPr>
          <w:ilvl w:val="0"/>
          <w:numId w:val="19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zCs w:val="24"/>
        </w:rPr>
        <w:t>繼續計畫：</w:t>
      </w:r>
    </w:p>
    <w:p w14:paraId="1DD4424A" w14:textId="332FFA4E" w:rsidR="00E76967" w:rsidRPr="00243E2E" w:rsidRDefault="00A531D5" w:rsidP="00F42BEA">
      <w:pPr>
        <w:pStyle w:val="a8"/>
        <w:numPr>
          <w:ilvl w:val="0"/>
          <w:numId w:val="20"/>
        </w:numPr>
        <w:snapToGrid w:val="0"/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健康大樓新</w:t>
      </w:r>
      <w:r w:rsidR="00E76967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建工程</w:t>
      </w:r>
      <w:r w:rsidR="00025D0B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025D0B">
        <w:rPr>
          <w:rFonts w:ascii="標楷體" w:eastAsia="標楷體" w:hAnsi="標楷體" w:hint="eastAsia"/>
          <w:b/>
          <w:color w:val="000000"/>
          <w:spacing w:val="-2"/>
          <w:szCs w:val="24"/>
        </w:rPr>
        <w:t>5,000萬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元(詳見1-1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1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至1-1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2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頁)。</w:t>
      </w:r>
    </w:p>
    <w:p w14:paraId="38ED36CF" w14:textId="50CCFC55" w:rsidR="00F24B88" w:rsidRPr="00243E2E" w:rsidRDefault="00E72AF8" w:rsidP="00025D0B">
      <w:pPr>
        <w:pStyle w:val="a8"/>
        <w:numPr>
          <w:ilvl w:val="0"/>
          <w:numId w:val="20"/>
        </w:numPr>
        <w:snapToGrid w:val="0"/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新竹生</w:t>
      </w:r>
      <w:proofErr w:type="gramStart"/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醫</w:t>
      </w:r>
      <w:proofErr w:type="gramEnd"/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園區分院</w:t>
      </w:r>
      <w:r w:rsidR="005A55DB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新建工程</w:t>
      </w:r>
      <w:r w:rsidR="00025D0B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Pr="00243E2E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25D0B" w:rsidRPr="00243E2E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243E2E">
        <w:rPr>
          <w:rFonts w:ascii="標楷體" w:eastAsia="標楷體" w:hAnsi="標楷體"/>
          <w:b/>
          <w:color w:val="000000"/>
          <w:szCs w:val="24"/>
        </w:rPr>
        <w:t>,</w:t>
      </w:r>
      <w:r w:rsidR="00025D0B" w:rsidRPr="00243E2E">
        <w:rPr>
          <w:rFonts w:ascii="標楷體" w:eastAsia="標楷體" w:hAnsi="標楷體" w:hint="eastAsia"/>
          <w:b/>
          <w:color w:val="000000"/>
          <w:szCs w:val="24"/>
        </w:rPr>
        <w:t>833</w:t>
      </w:r>
      <w:r w:rsidRPr="00243E2E">
        <w:rPr>
          <w:rFonts w:ascii="標楷體" w:eastAsia="標楷體" w:hAnsi="標楷體" w:hint="eastAsia"/>
          <w:b/>
          <w:color w:val="000000"/>
          <w:szCs w:val="24"/>
        </w:rPr>
        <w:t>萬元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(詳見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5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-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8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至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5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-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9</w:t>
      </w:r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頁)。</w:t>
      </w:r>
    </w:p>
    <w:p w14:paraId="7A3453A5" w14:textId="32DDBDA9" w:rsidR="00F24B88" w:rsidRPr="00243E2E" w:rsidRDefault="00F24B88" w:rsidP="00025D0B">
      <w:pPr>
        <w:pStyle w:val="a8"/>
        <w:numPr>
          <w:ilvl w:val="0"/>
          <w:numId w:val="20"/>
        </w:numPr>
        <w:snapToGrid w:val="0"/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proofErr w:type="gramStart"/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東址外</w:t>
      </w:r>
      <w:proofErr w:type="gramEnd"/>
      <w:r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牆更新工程</w:t>
      </w:r>
      <w:r w:rsidR="00450AEA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1</w:t>
      </w:r>
      <w:r w:rsidR="00B33A7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025D0B" w:rsidRPr="00243E2E">
        <w:rPr>
          <w:rFonts w:ascii="標楷體" w:eastAsia="標楷體" w:hAnsi="標楷體"/>
          <w:b/>
          <w:color w:val="000000"/>
          <w:spacing w:val="-2"/>
          <w:szCs w:val="24"/>
        </w:rPr>
        <w:t>6</w:t>
      </w:r>
      <w:r w:rsidR="00B33A7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,</w:t>
      </w:r>
      <w:r w:rsidR="00025D0B" w:rsidRPr="00243E2E">
        <w:rPr>
          <w:rFonts w:ascii="標楷體" w:eastAsia="標楷體" w:hAnsi="標楷體"/>
          <w:b/>
          <w:color w:val="000000"/>
          <w:spacing w:val="-2"/>
          <w:szCs w:val="24"/>
        </w:rPr>
        <w:t>90</w:t>
      </w:r>
      <w:r w:rsidR="00B33A7E" w:rsidRPr="00243E2E">
        <w:rPr>
          <w:rFonts w:ascii="標楷體" w:eastAsia="標楷體" w:hAnsi="標楷體"/>
          <w:b/>
          <w:color w:val="000000"/>
          <w:spacing w:val="-2"/>
          <w:szCs w:val="24"/>
        </w:rPr>
        <w:t>0</w:t>
      </w:r>
      <w:r w:rsidR="00450AEA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萬元(詳見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1-12</w:t>
      </w:r>
      <w:r w:rsidR="00450AEA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至</w:t>
      </w:r>
      <w:r w:rsidR="00243E2E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1-13</w:t>
      </w:r>
      <w:r w:rsidR="00450AEA" w:rsidRPr="00243E2E">
        <w:rPr>
          <w:rFonts w:ascii="標楷體" w:eastAsia="標楷體" w:hAnsi="標楷體" w:hint="eastAsia"/>
          <w:b/>
          <w:color w:val="000000"/>
          <w:spacing w:val="-2"/>
          <w:szCs w:val="24"/>
        </w:rPr>
        <w:t>頁)。</w:t>
      </w:r>
    </w:p>
    <w:p w14:paraId="72FFD152" w14:textId="62099132" w:rsidR="003B21B5" w:rsidRPr="00450AEA" w:rsidRDefault="00DA67AE" w:rsidP="00F42BEA">
      <w:pPr>
        <w:pStyle w:val="a8"/>
        <w:numPr>
          <w:ilvl w:val="0"/>
          <w:numId w:val="16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zCs w:val="24"/>
        </w:rPr>
        <w:t>一般建築及設備計畫：</w:t>
      </w:r>
    </w:p>
    <w:p w14:paraId="35ADC16D" w14:textId="3CA80477" w:rsidR="00450AEA" w:rsidRPr="00444428" w:rsidRDefault="00450AEA" w:rsidP="00F42BEA">
      <w:pPr>
        <w:pStyle w:val="1"/>
        <w:numPr>
          <w:ilvl w:val="0"/>
          <w:numId w:val="21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proofErr w:type="gramStart"/>
      <w:r w:rsidRPr="00444428">
        <w:rPr>
          <w:rFonts w:ascii="標楷體" w:eastAsia="標楷體" w:hAnsi="標楷體" w:hint="eastAsia"/>
          <w:b/>
          <w:color w:val="000000"/>
          <w:szCs w:val="24"/>
        </w:rPr>
        <w:t>分年性項目</w:t>
      </w:r>
      <w:proofErr w:type="gramEnd"/>
      <w:r w:rsidRPr="00444428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3065EB00" w14:textId="570C2503" w:rsidR="00444428" w:rsidRPr="00444428" w:rsidRDefault="00444428" w:rsidP="00F42BEA">
      <w:pPr>
        <w:pStyle w:val="1"/>
        <w:numPr>
          <w:ilvl w:val="0"/>
          <w:numId w:val="22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「林森大樓新建工程」，</w:t>
      </w:r>
      <w:r w:rsidR="00B02C08" w:rsidRPr="00ED0108">
        <w:rPr>
          <w:rFonts w:ascii="標楷體" w:eastAsia="標楷體" w:hint="eastAsia"/>
          <w:b/>
        </w:rPr>
        <w:t>先期規劃構想書經</w:t>
      </w:r>
      <w:r w:rsidR="00B02C08">
        <w:rPr>
          <w:rFonts w:ascii="標楷體" w:eastAsia="標楷體" w:hint="eastAsia"/>
          <w:b/>
        </w:rPr>
        <w:t>教育部</w:t>
      </w:r>
      <w:r w:rsidR="00B02C08" w:rsidRPr="00ED0108">
        <w:rPr>
          <w:rFonts w:ascii="標楷體" w:eastAsia="標楷體" w:hint="eastAsia"/>
          <w:b/>
        </w:rPr>
        <w:t>106年</w:t>
      </w:r>
      <w:r w:rsidR="00B02C08">
        <w:rPr>
          <w:rFonts w:ascii="標楷體" w:eastAsia="標楷體" w:hint="eastAsia"/>
          <w:b/>
        </w:rPr>
        <w:t>9</w:t>
      </w:r>
      <w:r w:rsidR="00B02C08" w:rsidRPr="00ED0108">
        <w:rPr>
          <w:rFonts w:ascii="標楷體" w:eastAsia="標楷體" w:hint="eastAsia"/>
          <w:b/>
        </w:rPr>
        <w:t>月</w:t>
      </w:r>
      <w:r w:rsidR="00B02C08">
        <w:rPr>
          <w:rFonts w:ascii="標楷體" w:eastAsia="標楷體" w:hint="eastAsia"/>
          <w:b/>
        </w:rPr>
        <w:t>5</w:t>
      </w:r>
      <w:r w:rsidR="00B02C08" w:rsidRPr="00ED0108">
        <w:rPr>
          <w:rFonts w:ascii="標楷體" w:eastAsia="標楷體" w:hint="eastAsia"/>
          <w:b/>
        </w:rPr>
        <w:t>日</w:t>
      </w:r>
      <w:proofErr w:type="gramStart"/>
      <w:r w:rsidR="00B02C08" w:rsidRPr="002D7186">
        <w:rPr>
          <w:rFonts w:ascii="標楷體" w:eastAsia="標楷體" w:hint="eastAsia"/>
          <w:b/>
        </w:rPr>
        <w:t>臺</w:t>
      </w:r>
      <w:proofErr w:type="gramEnd"/>
      <w:r w:rsidR="00B02C08" w:rsidRPr="002D7186">
        <w:rPr>
          <w:rFonts w:ascii="標楷體" w:eastAsia="標楷體" w:hint="eastAsia"/>
          <w:b/>
        </w:rPr>
        <w:t>教高(三)字第</w:t>
      </w:r>
      <w:r w:rsidR="00B02C08">
        <w:rPr>
          <w:rFonts w:ascii="標楷體" w:eastAsia="標楷體" w:hint="eastAsia"/>
          <w:b/>
        </w:rPr>
        <w:t>1060123612</w:t>
      </w:r>
      <w:r w:rsidR="00B02C08" w:rsidRPr="002D7186">
        <w:rPr>
          <w:rFonts w:ascii="標楷體" w:eastAsia="標楷體" w:hint="eastAsia"/>
          <w:b/>
        </w:rPr>
        <w:t>號函核定</w:t>
      </w:r>
      <w:r w:rsidR="00B02C08" w:rsidRPr="00ED0108">
        <w:rPr>
          <w:rFonts w:ascii="標楷體" w:eastAsia="標楷體" w:hint="eastAsia"/>
          <w:b/>
        </w:rPr>
        <w:t>及教育部108年7月30日</w:t>
      </w:r>
      <w:proofErr w:type="gramStart"/>
      <w:r w:rsidR="00B02C08" w:rsidRPr="00ED0108">
        <w:rPr>
          <w:rFonts w:ascii="標楷體" w:eastAsia="標楷體" w:hint="eastAsia"/>
          <w:b/>
        </w:rPr>
        <w:t>臺</w:t>
      </w:r>
      <w:proofErr w:type="gramEnd"/>
      <w:r w:rsidR="00B02C08" w:rsidRPr="00ED0108">
        <w:rPr>
          <w:rFonts w:ascii="標楷體" w:eastAsia="標楷體" w:hint="eastAsia"/>
          <w:b/>
        </w:rPr>
        <w:t>教高(三)字第1080080374號函核定，</w:t>
      </w:r>
      <w:proofErr w:type="gramStart"/>
      <w:r w:rsidR="00B02C08" w:rsidRPr="00ED0108">
        <w:rPr>
          <w:rFonts w:ascii="標楷體" w:eastAsia="標楷體" w:hint="eastAsia"/>
          <w:b/>
        </w:rPr>
        <w:t>原總經費</w:t>
      </w:r>
      <w:proofErr w:type="gramEnd"/>
      <w:r w:rsidR="00B02C08" w:rsidRPr="00ED0108">
        <w:rPr>
          <w:rFonts w:ascii="標楷體" w:eastAsia="標楷體" w:hint="eastAsia"/>
          <w:b/>
        </w:rPr>
        <w:t>2億2</w:t>
      </w:r>
      <w:r w:rsidR="00B02C08" w:rsidRPr="00ED0108">
        <w:rPr>
          <w:rFonts w:ascii="標楷體" w:eastAsia="標楷體"/>
          <w:b/>
        </w:rPr>
        <w:t>,</w:t>
      </w:r>
      <w:r w:rsidR="00B02C08" w:rsidRPr="00ED0108">
        <w:rPr>
          <w:rFonts w:ascii="標楷體" w:eastAsia="標楷體" w:hint="eastAsia"/>
          <w:b/>
        </w:rPr>
        <w:t>652萬2千元，修正為2億8</w:t>
      </w:r>
      <w:r w:rsidR="00B02C08" w:rsidRPr="00ED0108">
        <w:rPr>
          <w:rFonts w:ascii="標楷體" w:eastAsia="標楷體"/>
          <w:b/>
        </w:rPr>
        <w:t>,</w:t>
      </w:r>
      <w:r w:rsidR="00B02C08" w:rsidRPr="00ED0108">
        <w:rPr>
          <w:rFonts w:ascii="標楷體" w:eastAsia="標楷體" w:hint="eastAsia"/>
          <w:b/>
        </w:rPr>
        <w:t>063萬7千元。本年度編列5,000萬元。</w:t>
      </w:r>
    </w:p>
    <w:p w14:paraId="14C013F0" w14:textId="7CFD3C2F" w:rsidR="00450AEA" w:rsidRPr="00444428" w:rsidRDefault="00444428" w:rsidP="00F42BEA">
      <w:pPr>
        <w:pStyle w:val="1"/>
        <w:numPr>
          <w:ilvl w:val="0"/>
          <w:numId w:val="22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「仁愛醫護大樓新建工程」可行性評估經行政院108年6月10日院授主基作字第1080200621號函核定，總經費6億6</w:t>
      </w:r>
      <w:r w:rsidRPr="00444428">
        <w:rPr>
          <w:rFonts w:ascii="標楷體" w:eastAsia="標楷體" w:hAnsi="標楷體"/>
          <w:b/>
          <w:color w:val="000000"/>
          <w:szCs w:val="24"/>
        </w:rPr>
        <w:t>,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478萬3千元。本年度編列</w:t>
      </w:r>
      <w:r w:rsidR="00025D0B">
        <w:rPr>
          <w:rFonts w:ascii="標楷體" w:eastAsia="標楷體" w:hAnsi="標楷體" w:hint="eastAsia"/>
          <w:b/>
          <w:color w:val="000000"/>
          <w:szCs w:val="24"/>
        </w:rPr>
        <w:t>648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25D0B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千元。</w:t>
      </w:r>
    </w:p>
    <w:p w14:paraId="5B0E18B8" w14:textId="0840B6B4" w:rsidR="00DA67AE" w:rsidRPr="00444428" w:rsidRDefault="00DA67AE" w:rsidP="00F42BEA">
      <w:pPr>
        <w:pStyle w:val="1"/>
        <w:numPr>
          <w:ilvl w:val="0"/>
          <w:numId w:val="21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一次性項目：</w:t>
      </w:r>
    </w:p>
    <w:p w14:paraId="410414FA" w14:textId="6337D833" w:rsidR="00025D0B" w:rsidRPr="004372EF" w:rsidRDefault="00025D0B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szCs w:val="24"/>
        </w:rPr>
      </w:pPr>
      <w:r w:rsidRPr="004372EF">
        <w:rPr>
          <w:rFonts w:ascii="標楷體" w:eastAsia="標楷體" w:hAnsi="標楷體" w:hint="eastAsia"/>
          <w:b/>
          <w:szCs w:val="24"/>
        </w:rPr>
        <w:t>土地1</w:t>
      </w:r>
      <w:r w:rsidRPr="004372EF">
        <w:rPr>
          <w:rFonts w:ascii="標楷體" w:eastAsia="標楷體" w:hAnsi="標楷體"/>
          <w:b/>
          <w:szCs w:val="24"/>
        </w:rPr>
        <w:t>,850</w:t>
      </w:r>
      <w:r w:rsidRPr="004372EF">
        <w:rPr>
          <w:rFonts w:ascii="標楷體" w:eastAsia="標楷體" w:hAnsi="標楷體" w:hint="eastAsia"/>
          <w:b/>
          <w:szCs w:val="24"/>
        </w:rPr>
        <w:t>萬元(詳見</w:t>
      </w:r>
      <w:r w:rsidR="006B4D6F" w:rsidRPr="004372EF">
        <w:rPr>
          <w:rFonts w:ascii="標楷體" w:eastAsia="標楷體" w:hAnsi="標楷體" w:hint="eastAsia"/>
          <w:b/>
          <w:szCs w:val="24"/>
        </w:rPr>
        <w:t>4-7</w:t>
      </w:r>
      <w:r w:rsidR="00645F04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)。</w:t>
      </w:r>
    </w:p>
    <w:p w14:paraId="48FD0459" w14:textId="0D49647F" w:rsidR="00DA67AE" w:rsidRPr="004372EF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szCs w:val="24"/>
        </w:rPr>
      </w:pPr>
      <w:r w:rsidRPr="004372EF">
        <w:rPr>
          <w:rFonts w:ascii="標楷體" w:eastAsia="標楷體" w:hAnsi="標楷體" w:hint="eastAsia"/>
          <w:b/>
          <w:szCs w:val="24"/>
        </w:rPr>
        <w:t>房屋及建築</w:t>
      </w:r>
      <w:r w:rsidR="009F7316" w:rsidRPr="004372EF">
        <w:rPr>
          <w:rFonts w:ascii="標楷體" w:eastAsia="標楷體" w:hAnsi="標楷體" w:hint="eastAsia"/>
          <w:b/>
          <w:szCs w:val="24"/>
        </w:rPr>
        <w:t>2</w:t>
      </w:r>
      <w:r w:rsidR="00C017BF" w:rsidRPr="004372EF">
        <w:rPr>
          <w:rFonts w:ascii="標楷體" w:eastAsia="標楷體" w:hAnsi="標楷體" w:hint="eastAsia"/>
          <w:b/>
          <w:szCs w:val="24"/>
        </w:rPr>
        <w:t>億</w:t>
      </w:r>
      <w:r w:rsidR="009F7316" w:rsidRPr="004372EF">
        <w:rPr>
          <w:rFonts w:ascii="標楷體" w:eastAsia="標楷體" w:hAnsi="標楷體" w:hint="eastAsia"/>
          <w:b/>
          <w:szCs w:val="24"/>
        </w:rPr>
        <w:t>0</w:t>
      </w:r>
      <w:r w:rsidR="00076FB1" w:rsidRPr="004372EF">
        <w:rPr>
          <w:rFonts w:ascii="標楷體" w:eastAsia="標楷體" w:hAnsi="標楷體" w:hint="eastAsia"/>
          <w:b/>
          <w:szCs w:val="24"/>
        </w:rPr>
        <w:t>,</w:t>
      </w:r>
      <w:r w:rsidR="009F7316" w:rsidRPr="004372EF">
        <w:rPr>
          <w:rFonts w:ascii="標楷體" w:eastAsia="標楷體" w:hAnsi="標楷體" w:hint="eastAsia"/>
          <w:b/>
          <w:szCs w:val="24"/>
        </w:rPr>
        <w:t>047</w:t>
      </w:r>
      <w:r w:rsidRPr="004372EF">
        <w:rPr>
          <w:rFonts w:ascii="標楷體" w:eastAsia="標楷體" w:hAnsi="標楷體" w:hint="eastAsia"/>
          <w:b/>
          <w:szCs w:val="24"/>
        </w:rPr>
        <w:t>萬</w:t>
      </w:r>
      <w:r w:rsidR="009F7316" w:rsidRPr="004372EF">
        <w:rPr>
          <w:rFonts w:ascii="標楷體" w:eastAsia="標楷體" w:hAnsi="標楷體" w:hint="eastAsia"/>
          <w:b/>
          <w:szCs w:val="24"/>
        </w:rPr>
        <w:t>9</w:t>
      </w:r>
      <w:r w:rsidR="00C017BF" w:rsidRPr="004372EF">
        <w:rPr>
          <w:rFonts w:ascii="標楷體" w:eastAsia="標楷體" w:hAnsi="標楷體" w:hint="eastAsia"/>
          <w:b/>
          <w:szCs w:val="24"/>
        </w:rPr>
        <w:t>千</w:t>
      </w:r>
      <w:r w:rsidRPr="004372EF">
        <w:rPr>
          <w:rFonts w:ascii="標楷體" w:eastAsia="標楷體" w:hAnsi="標楷體" w:hint="eastAsia"/>
          <w:b/>
          <w:szCs w:val="24"/>
        </w:rPr>
        <w:t>元(詳見1-</w:t>
      </w:r>
      <w:r w:rsidR="00C702B0" w:rsidRPr="004372EF">
        <w:rPr>
          <w:rFonts w:ascii="標楷體" w:eastAsia="標楷體" w:hAnsi="標楷體" w:hint="eastAsia"/>
          <w:b/>
          <w:szCs w:val="24"/>
        </w:rPr>
        <w:t>1</w:t>
      </w:r>
      <w:r w:rsidR="004372EF" w:rsidRPr="004372EF">
        <w:rPr>
          <w:rFonts w:ascii="標楷體" w:eastAsia="標楷體" w:hAnsi="標楷體" w:hint="eastAsia"/>
          <w:b/>
          <w:szCs w:val="24"/>
        </w:rPr>
        <w:t>3</w:t>
      </w:r>
      <w:r w:rsidRPr="004372EF">
        <w:rPr>
          <w:rFonts w:ascii="標楷體" w:eastAsia="標楷體" w:hAnsi="標楷體" w:hint="eastAsia"/>
          <w:b/>
          <w:szCs w:val="24"/>
        </w:rPr>
        <w:t>頁</w:t>
      </w:r>
      <w:r w:rsidR="005259C6" w:rsidRPr="004372EF">
        <w:rPr>
          <w:rFonts w:ascii="標楷體" w:eastAsia="標楷體" w:hAnsi="標楷體" w:hint="eastAsia"/>
          <w:b/>
          <w:szCs w:val="24"/>
        </w:rPr>
        <w:t>、</w:t>
      </w:r>
      <w:r w:rsidR="00503BEE" w:rsidRPr="004372EF">
        <w:rPr>
          <w:rFonts w:ascii="標楷體" w:eastAsia="標楷體" w:hAnsi="標楷體" w:hint="eastAsia"/>
          <w:b/>
          <w:szCs w:val="24"/>
        </w:rPr>
        <w:t>5-</w:t>
      </w:r>
      <w:r w:rsidR="004372EF" w:rsidRPr="004372EF">
        <w:rPr>
          <w:rFonts w:ascii="標楷體" w:eastAsia="標楷體" w:hAnsi="標楷體" w:hint="eastAsia"/>
          <w:b/>
          <w:szCs w:val="24"/>
        </w:rPr>
        <w:t>9</w:t>
      </w:r>
      <w:r w:rsidR="00503BEE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)。</w:t>
      </w:r>
    </w:p>
    <w:p w14:paraId="2D9C9689" w14:textId="1E5ED04B" w:rsidR="00DA67AE" w:rsidRPr="004372EF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szCs w:val="24"/>
        </w:rPr>
      </w:pPr>
      <w:r w:rsidRPr="004372EF">
        <w:rPr>
          <w:rFonts w:ascii="標楷體" w:eastAsia="標楷體" w:hAnsi="標楷體" w:hint="eastAsia"/>
          <w:b/>
          <w:szCs w:val="24"/>
        </w:rPr>
        <w:t>機械及設備</w:t>
      </w:r>
      <w:r w:rsidR="00076FB1" w:rsidRPr="004372EF">
        <w:rPr>
          <w:rFonts w:ascii="標楷體" w:eastAsia="標楷體" w:hAnsi="標楷體" w:hint="eastAsia"/>
          <w:b/>
          <w:szCs w:val="24"/>
        </w:rPr>
        <w:t>1</w:t>
      </w:r>
      <w:r w:rsidR="009F7316" w:rsidRPr="004372EF">
        <w:rPr>
          <w:rFonts w:ascii="標楷體" w:eastAsia="標楷體" w:hAnsi="標楷體" w:hint="eastAsia"/>
          <w:b/>
          <w:szCs w:val="24"/>
        </w:rPr>
        <w:t>8</w:t>
      </w:r>
      <w:r w:rsidRPr="004372EF">
        <w:rPr>
          <w:rFonts w:ascii="標楷體" w:eastAsia="標楷體" w:hAnsi="標楷體" w:hint="eastAsia"/>
          <w:b/>
          <w:szCs w:val="24"/>
        </w:rPr>
        <w:t>億</w:t>
      </w:r>
      <w:r w:rsidR="009F7316" w:rsidRPr="004372EF">
        <w:rPr>
          <w:rFonts w:ascii="標楷體" w:eastAsia="標楷體" w:hAnsi="標楷體" w:hint="eastAsia"/>
          <w:b/>
          <w:szCs w:val="24"/>
        </w:rPr>
        <w:t>0</w:t>
      </w:r>
      <w:r w:rsidR="00076FB1" w:rsidRPr="004372EF">
        <w:rPr>
          <w:rFonts w:ascii="標楷體" w:eastAsia="標楷體" w:hAnsi="標楷體" w:hint="eastAsia"/>
          <w:b/>
          <w:szCs w:val="24"/>
        </w:rPr>
        <w:t>,</w:t>
      </w:r>
      <w:r w:rsidR="009F7316" w:rsidRPr="004372EF">
        <w:rPr>
          <w:rFonts w:ascii="標楷體" w:eastAsia="標楷體" w:hAnsi="標楷體" w:hint="eastAsia"/>
          <w:b/>
          <w:szCs w:val="24"/>
        </w:rPr>
        <w:t>877</w:t>
      </w:r>
      <w:r w:rsidRPr="004372EF">
        <w:rPr>
          <w:rFonts w:ascii="標楷體" w:eastAsia="標楷體" w:hAnsi="標楷體" w:hint="eastAsia"/>
          <w:b/>
          <w:szCs w:val="24"/>
        </w:rPr>
        <w:t>萬</w:t>
      </w:r>
      <w:r w:rsidR="009F7316" w:rsidRPr="004372EF">
        <w:rPr>
          <w:rFonts w:ascii="標楷體" w:eastAsia="標楷體" w:hAnsi="標楷體" w:hint="eastAsia"/>
          <w:b/>
          <w:szCs w:val="24"/>
        </w:rPr>
        <w:t>6</w:t>
      </w:r>
      <w:r w:rsidRPr="004372EF">
        <w:rPr>
          <w:rFonts w:ascii="標楷體" w:eastAsia="標楷體" w:hAnsi="標楷體" w:hint="eastAsia"/>
          <w:b/>
          <w:szCs w:val="24"/>
        </w:rPr>
        <w:t>千元(</w:t>
      </w:r>
      <w:r w:rsidR="00444428" w:rsidRPr="004372EF">
        <w:rPr>
          <w:rFonts w:ascii="標楷體" w:eastAsia="標楷體" w:hAnsi="標楷體" w:hint="eastAsia"/>
          <w:b/>
          <w:szCs w:val="24"/>
        </w:rPr>
        <w:t>詳見</w:t>
      </w:r>
      <w:r w:rsidR="004372EF" w:rsidRPr="004372EF">
        <w:rPr>
          <w:rFonts w:ascii="標楷體" w:eastAsia="標楷體" w:hAnsi="標楷體" w:hint="eastAsia"/>
          <w:b/>
          <w:szCs w:val="24"/>
        </w:rPr>
        <w:t>1-13</w:t>
      </w:r>
      <w:r w:rsidR="00444428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、2-5頁、3-</w:t>
      </w:r>
      <w:r w:rsidR="007E31AC" w:rsidRPr="004372EF">
        <w:rPr>
          <w:rFonts w:ascii="標楷體" w:eastAsia="標楷體" w:hAnsi="標楷體" w:hint="eastAsia"/>
          <w:b/>
          <w:szCs w:val="24"/>
        </w:rPr>
        <w:t>7</w:t>
      </w:r>
      <w:r w:rsidRPr="004372EF">
        <w:rPr>
          <w:rFonts w:ascii="標楷體" w:eastAsia="標楷體" w:hAnsi="標楷體" w:hint="eastAsia"/>
          <w:b/>
          <w:szCs w:val="24"/>
        </w:rPr>
        <w:t>頁、</w:t>
      </w:r>
      <w:r w:rsidR="00B82CCC" w:rsidRPr="004372EF">
        <w:rPr>
          <w:rFonts w:ascii="標楷體" w:eastAsia="標楷體" w:hAnsi="標楷體" w:hint="eastAsia"/>
          <w:b/>
          <w:szCs w:val="24"/>
        </w:rPr>
        <w:t>4-</w:t>
      </w:r>
      <w:r w:rsidR="00A44BB1" w:rsidRPr="004372EF">
        <w:rPr>
          <w:rFonts w:ascii="標楷體" w:eastAsia="標楷體" w:hAnsi="標楷體" w:hint="eastAsia"/>
          <w:b/>
          <w:szCs w:val="24"/>
        </w:rPr>
        <w:t>7</w:t>
      </w:r>
      <w:r w:rsidR="00B82CCC" w:rsidRPr="004372EF">
        <w:rPr>
          <w:rFonts w:ascii="標楷體" w:eastAsia="標楷體" w:hAnsi="標楷體" w:hint="eastAsia"/>
          <w:b/>
          <w:szCs w:val="24"/>
        </w:rPr>
        <w:t>頁、5-</w:t>
      </w:r>
      <w:r w:rsidR="004372EF" w:rsidRPr="004372EF">
        <w:rPr>
          <w:rFonts w:ascii="標楷體" w:eastAsia="標楷體" w:hAnsi="標楷體" w:hint="eastAsia"/>
          <w:b/>
          <w:szCs w:val="24"/>
        </w:rPr>
        <w:t>9頁</w:t>
      </w:r>
      <w:r w:rsidRPr="004372EF">
        <w:rPr>
          <w:rFonts w:ascii="標楷體" w:eastAsia="標楷體" w:hAnsi="標楷體" w:hint="eastAsia"/>
          <w:b/>
          <w:szCs w:val="24"/>
        </w:rPr>
        <w:t>)。</w:t>
      </w:r>
    </w:p>
    <w:p w14:paraId="6B47D531" w14:textId="6B044BE4" w:rsidR="00DA67AE" w:rsidRPr="004372EF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szCs w:val="24"/>
        </w:rPr>
      </w:pPr>
      <w:r w:rsidRPr="004372EF">
        <w:rPr>
          <w:rFonts w:ascii="標楷體" w:eastAsia="標楷體" w:hAnsi="標楷體" w:hint="eastAsia"/>
          <w:b/>
          <w:szCs w:val="24"/>
        </w:rPr>
        <w:t>交通及運輸設備</w:t>
      </w:r>
      <w:r w:rsidR="009F7316" w:rsidRPr="004372EF">
        <w:rPr>
          <w:rFonts w:ascii="標楷體" w:eastAsia="標楷體" w:hAnsi="標楷體" w:hint="eastAsia"/>
          <w:b/>
          <w:szCs w:val="24"/>
        </w:rPr>
        <w:t>1</w:t>
      </w:r>
      <w:r w:rsidR="009F7316" w:rsidRPr="004372EF">
        <w:rPr>
          <w:rFonts w:ascii="標楷體" w:eastAsia="標楷體" w:hAnsi="標楷體"/>
          <w:b/>
          <w:szCs w:val="24"/>
        </w:rPr>
        <w:t>,935</w:t>
      </w:r>
      <w:r w:rsidRPr="004372EF">
        <w:rPr>
          <w:rFonts w:ascii="標楷體" w:eastAsia="標楷體" w:hAnsi="標楷體" w:hint="eastAsia"/>
          <w:b/>
          <w:szCs w:val="24"/>
        </w:rPr>
        <w:t>萬</w:t>
      </w:r>
      <w:r w:rsidR="009F7316" w:rsidRPr="004372EF">
        <w:rPr>
          <w:rFonts w:ascii="標楷體" w:eastAsia="標楷體" w:hAnsi="標楷體" w:hint="eastAsia"/>
          <w:b/>
          <w:szCs w:val="24"/>
        </w:rPr>
        <w:t>8</w:t>
      </w:r>
      <w:r w:rsidR="00387BC8" w:rsidRPr="004372EF">
        <w:rPr>
          <w:rFonts w:ascii="標楷體" w:eastAsia="標楷體" w:hAnsi="標楷體" w:hint="eastAsia"/>
          <w:b/>
          <w:szCs w:val="24"/>
        </w:rPr>
        <w:t>千</w:t>
      </w:r>
      <w:r w:rsidRPr="004372EF">
        <w:rPr>
          <w:rFonts w:ascii="標楷體" w:eastAsia="標楷體" w:hAnsi="標楷體" w:hint="eastAsia"/>
          <w:b/>
          <w:szCs w:val="24"/>
        </w:rPr>
        <w:t>元(</w:t>
      </w:r>
      <w:r w:rsidR="00444428" w:rsidRPr="004372EF">
        <w:rPr>
          <w:rFonts w:ascii="標楷體" w:eastAsia="標楷體" w:hAnsi="標楷體" w:hint="eastAsia"/>
          <w:b/>
          <w:szCs w:val="24"/>
        </w:rPr>
        <w:t>詳見</w:t>
      </w:r>
      <w:r w:rsidR="004372EF" w:rsidRPr="004372EF">
        <w:rPr>
          <w:rFonts w:ascii="標楷體" w:eastAsia="標楷體" w:hAnsi="標楷體" w:hint="eastAsia"/>
          <w:b/>
          <w:szCs w:val="24"/>
        </w:rPr>
        <w:t>1-13</w:t>
      </w:r>
      <w:r w:rsidR="00444428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、</w:t>
      </w:r>
      <w:r w:rsidR="004372EF" w:rsidRPr="004372EF">
        <w:rPr>
          <w:rFonts w:ascii="標楷體" w:eastAsia="標楷體" w:hAnsi="標楷體" w:hint="eastAsia"/>
          <w:b/>
          <w:szCs w:val="24"/>
        </w:rPr>
        <w:t>2-5頁、5-10</w:t>
      </w:r>
      <w:r w:rsidR="00387BC8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)。</w:t>
      </w:r>
    </w:p>
    <w:p w14:paraId="3DCAA752" w14:textId="2984AED3" w:rsidR="00DA67AE" w:rsidRPr="004372EF" w:rsidRDefault="00DA67AE" w:rsidP="007905EB">
      <w:pPr>
        <w:pStyle w:val="1"/>
        <w:numPr>
          <w:ilvl w:val="0"/>
          <w:numId w:val="30"/>
        </w:numPr>
        <w:spacing w:line="400" w:lineRule="exact"/>
        <w:ind w:left="1985" w:rightChars="-33" w:right="-79" w:hanging="425"/>
        <w:jc w:val="both"/>
        <w:rPr>
          <w:rFonts w:ascii="標楷體" w:eastAsia="標楷體" w:hAnsi="標楷體"/>
          <w:b/>
          <w:szCs w:val="24"/>
        </w:rPr>
      </w:pPr>
      <w:r w:rsidRPr="004372EF">
        <w:rPr>
          <w:rFonts w:ascii="標楷體" w:eastAsia="標楷體" w:hAnsi="標楷體" w:hint="eastAsia"/>
          <w:b/>
          <w:szCs w:val="24"/>
        </w:rPr>
        <w:t>什項設備</w:t>
      </w:r>
      <w:r w:rsidR="00EA23E5" w:rsidRPr="004372EF">
        <w:rPr>
          <w:rFonts w:ascii="標楷體" w:eastAsia="標楷體" w:hAnsi="標楷體" w:hint="eastAsia"/>
          <w:b/>
          <w:szCs w:val="24"/>
        </w:rPr>
        <w:t>5</w:t>
      </w:r>
      <w:r w:rsidR="00076FB1" w:rsidRPr="004372EF">
        <w:rPr>
          <w:rFonts w:ascii="標楷體" w:eastAsia="標楷體" w:hAnsi="標楷體" w:hint="eastAsia"/>
          <w:b/>
          <w:szCs w:val="24"/>
        </w:rPr>
        <w:t>,</w:t>
      </w:r>
      <w:r w:rsidR="00EA23E5" w:rsidRPr="004372EF">
        <w:rPr>
          <w:rFonts w:ascii="標楷體" w:eastAsia="標楷體" w:hAnsi="標楷體" w:hint="eastAsia"/>
          <w:b/>
          <w:szCs w:val="24"/>
        </w:rPr>
        <w:t>603</w:t>
      </w:r>
      <w:r w:rsidR="00DB0114" w:rsidRPr="004372EF">
        <w:rPr>
          <w:rFonts w:ascii="標楷體" w:eastAsia="標楷體" w:hAnsi="標楷體" w:hint="eastAsia"/>
          <w:b/>
          <w:szCs w:val="24"/>
        </w:rPr>
        <w:t>萬</w:t>
      </w:r>
      <w:r w:rsidR="00EA23E5" w:rsidRPr="004372EF">
        <w:rPr>
          <w:rFonts w:ascii="標楷體" w:eastAsia="標楷體" w:hAnsi="標楷體" w:hint="eastAsia"/>
          <w:b/>
          <w:szCs w:val="24"/>
        </w:rPr>
        <w:t>8</w:t>
      </w:r>
      <w:r w:rsidR="00C017BF" w:rsidRPr="004372EF">
        <w:rPr>
          <w:rFonts w:ascii="標楷體" w:eastAsia="標楷體" w:hAnsi="標楷體" w:hint="eastAsia"/>
          <w:b/>
          <w:szCs w:val="24"/>
        </w:rPr>
        <w:t>千</w:t>
      </w:r>
      <w:r w:rsidRPr="004372EF">
        <w:rPr>
          <w:rFonts w:ascii="標楷體" w:eastAsia="標楷體" w:hAnsi="標楷體" w:hint="eastAsia"/>
          <w:b/>
          <w:szCs w:val="24"/>
        </w:rPr>
        <w:t>元(</w:t>
      </w:r>
      <w:r w:rsidR="00444428" w:rsidRPr="004372EF">
        <w:rPr>
          <w:rFonts w:ascii="標楷體" w:eastAsia="標楷體" w:hAnsi="標楷體" w:hint="eastAsia"/>
          <w:b/>
          <w:szCs w:val="24"/>
        </w:rPr>
        <w:t>詳見</w:t>
      </w:r>
      <w:r w:rsidR="004372EF" w:rsidRPr="004372EF">
        <w:rPr>
          <w:rFonts w:ascii="標楷體" w:eastAsia="標楷體" w:hAnsi="標楷體" w:hint="eastAsia"/>
          <w:b/>
          <w:szCs w:val="24"/>
        </w:rPr>
        <w:t>1-13</w:t>
      </w:r>
      <w:r w:rsidR="00444428" w:rsidRPr="004372EF">
        <w:rPr>
          <w:rFonts w:ascii="標楷體" w:eastAsia="標楷體" w:hAnsi="標楷體" w:hint="eastAsia"/>
          <w:b/>
          <w:szCs w:val="24"/>
        </w:rPr>
        <w:t>頁</w:t>
      </w:r>
      <w:r w:rsidR="005259C6" w:rsidRPr="004372EF">
        <w:rPr>
          <w:rFonts w:ascii="標楷體" w:eastAsia="標楷體" w:hAnsi="標楷體" w:hint="eastAsia"/>
          <w:b/>
          <w:szCs w:val="24"/>
        </w:rPr>
        <w:t>、2-5頁</w:t>
      </w:r>
      <w:r w:rsidRPr="004372EF">
        <w:rPr>
          <w:rFonts w:ascii="標楷體" w:eastAsia="標楷體" w:hAnsi="標楷體" w:hint="eastAsia"/>
          <w:b/>
          <w:szCs w:val="24"/>
        </w:rPr>
        <w:t>、3-</w:t>
      </w:r>
      <w:r w:rsidR="007E31AC" w:rsidRPr="004372EF">
        <w:rPr>
          <w:rFonts w:ascii="標楷體" w:eastAsia="標楷體" w:hAnsi="標楷體" w:hint="eastAsia"/>
          <w:b/>
          <w:szCs w:val="24"/>
        </w:rPr>
        <w:t>7</w:t>
      </w:r>
      <w:r w:rsidRPr="004372EF">
        <w:rPr>
          <w:rFonts w:ascii="標楷體" w:eastAsia="標楷體" w:hAnsi="標楷體" w:hint="eastAsia"/>
          <w:b/>
          <w:szCs w:val="24"/>
        </w:rPr>
        <w:t>頁</w:t>
      </w:r>
      <w:r w:rsidR="00A44BB1" w:rsidRPr="004372EF">
        <w:rPr>
          <w:rFonts w:ascii="標楷體" w:eastAsia="標楷體" w:hAnsi="標楷體" w:hint="eastAsia"/>
          <w:b/>
          <w:szCs w:val="24"/>
        </w:rPr>
        <w:t>、</w:t>
      </w:r>
      <w:r w:rsidR="004372EF" w:rsidRPr="004372EF">
        <w:rPr>
          <w:rFonts w:ascii="標楷體" w:eastAsia="標楷體" w:hAnsi="標楷體" w:hint="eastAsia"/>
          <w:b/>
          <w:szCs w:val="24"/>
        </w:rPr>
        <w:t>4</w:t>
      </w:r>
      <w:r w:rsidR="00751DB6" w:rsidRPr="004372EF">
        <w:rPr>
          <w:rFonts w:ascii="標楷體" w:eastAsia="標楷體" w:hAnsi="標楷體" w:hint="eastAsia"/>
          <w:b/>
          <w:szCs w:val="24"/>
        </w:rPr>
        <w:t>-</w:t>
      </w:r>
      <w:r w:rsidR="004372EF" w:rsidRPr="004372EF">
        <w:rPr>
          <w:rFonts w:ascii="標楷體" w:eastAsia="標楷體" w:hAnsi="標楷體" w:hint="eastAsia"/>
          <w:b/>
          <w:szCs w:val="24"/>
        </w:rPr>
        <w:t>7</w:t>
      </w:r>
      <w:r w:rsidR="00751DB6" w:rsidRPr="004372EF">
        <w:rPr>
          <w:rFonts w:ascii="標楷體" w:eastAsia="標楷體" w:hAnsi="標楷體" w:hint="eastAsia"/>
          <w:b/>
          <w:szCs w:val="24"/>
        </w:rPr>
        <w:t>頁、</w:t>
      </w:r>
      <w:r w:rsidR="004372EF" w:rsidRPr="004372EF">
        <w:rPr>
          <w:rFonts w:ascii="標楷體" w:eastAsia="標楷體" w:hAnsi="標楷體" w:hint="eastAsia"/>
          <w:b/>
          <w:szCs w:val="24"/>
        </w:rPr>
        <w:t>5</w:t>
      </w:r>
      <w:r w:rsidR="00751DB6" w:rsidRPr="004372EF">
        <w:rPr>
          <w:rFonts w:ascii="標楷體" w:eastAsia="標楷體" w:hAnsi="標楷體" w:hint="eastAsia"/>
          <w:b/>
          <w:szCs w:val="24"/>
        </w:rPr>
        <w:t>-</w:t>
      </w:r>
      <w:r w:rsidR="004372EF" w:rsidRPr="004372EF">
        <w:rPr>
          <w:rFonts w:ascii="標楷體" w:eastAsia="標楷體" w:hAnsi="標楷體" w:hint="eastAsia"/>
          <w:b/>
          <w:szCs w:val="24"/>
        </w:rPr>
        <w:t>10</w:t>
      </w:r>
      <w:r w:rsidR="00751DB6" w:rsidRPr="004372EF">
        <w:rPr>
          <w:rFonts w:ascii="標楷體" w:eastAsia="標楷體" w:hAnsi="標楷體" w:hint="eastAsia"/>
          <w:b/>
          <w:szCs w:val="24"/>
        </w:rPr>
        <w:t>頁</w:t>
      </w:r>
      <w:r w:rsidRPr="004372EF">
        <w:rPr>
          <w:rFonts w:ascii="標楷體" w:eastAsia="標楷體" w:hAnsi="標楷體" w:hint="eastAsia"/>
          <w:b/>
          <w:szCs w:val="24"/>
        </w:rPr>
        <w:t>)。</w:t>
      </w:r>
    </w:p>
    <w:p w14:paraId="2281CBA2" w14:textId="77777777" w:rsidR="00DA67AE" w:rsidRPr="00403948" w:rsidRDefault="00DA67AE" w:rsidP="007905EB">
      <w:pPr>
        <w:pStyle w:val="a6"/>
        <w:spacing w:line="40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肆、預算</w:t>
      </w:r>
      <w:r w:rsidRPr="00403948">
        <w:rPr>
          <w:rFonts w:ascii="標楷體" w:eastAsia="標楷體" w:hAnsi="標楷體" w:hint="eastAsia"/>
          <w:b/>
          <w:color w:val="000000"/>
          <w:szCs w:val="24"/>
        </w:rPr>
        <w:t>概要：</w:t>
      </w:r>
    </w:p>
    <w:p w14:paraId="686DCD55" w14:textId="3A290EC3" w:rsidR="00DA67AE" w:rsidRPr="00403948" w:rsidRDefault="00DA67AE" w:rsidP="007905EB">
      <w:pPr>
        <w:pStyle w:val="a7"/>
        <w:numPr>
          <w:ilvl w:val="0"/>
          <w:numId w:val="23"/>
        </w:numPr>
        <w:spacing w:line="40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403948">
        <w:rPr>
          <w:rFonts w:ascii="標楷體" w:eastAsia="標楷體" w:hAnsi="標楷體" w:hint="eastAsia"/>
          <w:b/>
          <w:color w:val="000000"/>
          <w:szCs w:val="24"/>
        </w:rPr>
        <w:t>業務收支及餘絀之預計：</w:t>
      </w:r>
    </w:p>
    <w:p w14:paraId="576B1AA8" w14:textId="45324FBD" w:rsidR="00DA67AE" w:rsidRPr="00403948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szCs w:val="24"/>
        </w:rPr>
      </w:pPr>
      <w:r w:rsidRPr="00403948">
        <w:rPr>
          <w:rFonts w:ascii="標楷體" w:eastAsia="標楷體" w:hAnsi="標楷體" w:hint="eastAsia"/>
          <w:b/>
          <w:color w:val="000000"/>
          <w:szCs w:val="24"/>
        </w:rPr>
        <w:t>業務收</w:t>
      </w:r>
      <w:r w:rsidRPr="00403948">
        <w:rPr>
          <w:rFonts w:ascii="標楷體" w:eastAsia="標楷體" w:hAnsi="標楷體" w:hint="eastAsia"/>
          <w:b/>
          <w:szCs w:val="24"/>
        </w:rPr>
        <w:t>入</w:t>
      </w:r>
      <w:r w:rsidR="006E42F5">
        <w:rPr>
          <w:rFonts w:ascii="標楷體" w:eastAsia="標楷體" w:hAnsi="標楷體" w:hint="eastAsia"/>
          <w:b/>
          <w:szCs w:val="24"/>
        </w:rPr>
        <w:t>410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2A5CE0">
        <w:rPr>
          <w:rFonts w:ascii="標楷體" w:eastAsia="標楷體" w:hAnsi="標楷體" w:hint="eastAsia"/>
          <w:b/>
          <w:szCs w:val="24"/>
        </w:rPr>
        <w:t>8</w:t>
      </w:r>
      <w:r w:rsidR="001A772F" w:rsidRPr="00403948">
        <w:rPr>
          <w:rFonts w:ascii="標楷體" w:eastAsia="標楷體" w:hAnsi="標楷體" w:hint="eastAsia"/>
          <w:b/>
          <w:szCs w:val="24"/>
        </w:rPr>
        <w:t>,</w:t>
      </w:r>
      <w:r w:rsidR="002A5CE0">
        <w:rPr>
          <w:rFonts w:ascii="標楷體" w:eastAsia="標楷體" w:hAnsi="標楷體" w:hint="eastAsia"/>
          <w:b/>
          <w:szCs w:val="24"/>
        </w:rPr>
        <w:t>767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2A5CE0">
        <w:rPr>
          <w:rFonts w:ascii="標楷體" w:eastAsia="標楷體" w:hAnsi="標楷體" w:hint="eastAsia"/>
          <w:b/>
          <w:szCs w:val="24"/>
        </w:rPr>
        <w:t>9</w:t>
      </w:r>
      <w:r w:rsidRPr="00403948">
        <w:rPr>
          <w:rFonts w:ascii="標楷體" w:eastAsia="標楷體" w:hAnsi="標楷體" w:hint="eastAsia"/>
          <w:b/>
          <w:szCs w:val="24"/>
        </w:rPr>
        <w:t>千元，主要係門診醫療及住院醫療收入，較上年度預算數</w:t>
      </w:r>
      <w:r w:rsidR="006E42F5">
        <w:rPr>
          <w:rFonts w:ascii="標楷體" w:eastAsia="標楷體" w:hAnsi="標楷體" w:hint="eastAsia"/>
          <w:b/>
          <w:szCs w:val="24"/>
        </w:rPr>
        <w:t>381</w:t>
      </w:r>
      <w:r w:rsidR="00403948" w:rsidRPr="00403948">
        <w:rPr>
          <w:rFonts w:ascii="標楷體" w:eastAsia="標楷體" w:hAnsi="標楷體" w:hint="eastAsia"/>
          <w:b/>
          <w:szCs w:val="24"/>
        </w:rPr>
        <w:t>億</w:t>
      </w:r>
      <w:r w:rsidR="006E42F5">
        <w:rPr>
          <w:rFonts w:ascii="標楷體" w:eastAsia="標楷體" w:hAnsi="標楷體" w:hint="eastAsia"/>
          <w:b/>
          <w:szCs w:val="24"/>
        </w:rPr>
        <w:t>6,634</w:t>
      </w:r>
      <w:r w:rsidR="00403948" w:rsidRPr="00403948">
        <w:rPr>
          <w:rFonts w:ascii="標楷體" w:eastAsia="標楷體" w:hAnsi="標楷體" w:hint="eastAsia"/>
          <w:b/>
          <w:szCs w:val="24"/>
        </w:rPr>
        <w:t>萬</w:t>
      </w:r>
      <w:r w:rsidR="006E42F5">
        <w:rPr>
          <w:rFonts w:ascii="標楷體" w:eastAsia="標楷體" w:hAnsi="標楷體" w:hint="eastAsia"/>
          <w:b/>
          <w:szCs w:val="24"/>
        </w:rPr>
        <w:t>8</w:t>
      </w:r>
      <w:r w:rsidR="008F1139" w:rsidRPr="00403948">
        <w:rPr>
          <w:rFonts w:ascii="標楷體" w:eastAsia="標楷體" w:hAnsi="標楷體" w:hint="eastAsia"/>
          <w:b/>
          <w:szCs w:val="24"/>
        </w:rPr>
        <w:t>千元</w:t>
      </w:r>
      <w:r w:rsidRPr="00403948">
        <w:rPr>
          <w:rFonts w:ascii="標楷體" w:eastAsia="標楷體" w:hAnsi="標楷體" w:hint="eastAsia"/>
          <w:b/>
          <w:szCs w:val="24"/>
        </w:rPr>
        <w:t>，計增加</w:t>
      </w:r>
      <w:r w:rsidR="006E42F5">
        <w:rPr>
          <w:rFonts w:ascii="標楷體" w:eastAsia="標楷體" w:hAnsi="標楷體" w:hint="eastAsia"/>
          <w:b/>
          <w:szCs w:val="24"/>
        </w:rPr>
        <w:t>29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6E42F5">
        <w:rPr>
          <w:rFonts w:ascii="標楷體" w:eastAsia="標楷體" w:hAnsi="標楷體" w:hint="eastAsia"/>
          <w:b/>
          <w:szCs w:val="24"/>
        </w:rPr>
        <w:t>2</w:t>
      </w:r>
      <w:r w:rsidR="001A772F" w:rsidRPr="00403948">
        <w:rPr>
          <w:rFonts w:ascii="標楷體" w:eastAsia="標楷體" w:hAnsi="標楷體" w:hint="eastAsia"/>
          <w:b/>
          <w:szCs w:val="24"/>
        </w:rPr>
        <w:t>,</w:t>
      </w:r>
      <w:r w:rsidR="002A5CE0">
        <w:rPr>
          <w:rFonts w:ascii="標楷體" w:eastAsia="標楷體" w:hAnsi="標楷體" w:hint="eastAsia"/>
          <w:b/>
          <w:szCs w:val="24"/>
        </w:rPr>
        <w:t>133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2A5CE0">
        <w:rPr>
          <w:rFonts w:ascii="標楷體" w:eastAsia="標楷體" w:hAnsi="標楷體" w:hint="eastAsia"/>
          <w:b/>
          <w:szCs w:val="24"/>
        </w:rPr>
        <w:t>1</w:t>
      </w:r>
      <w:r w:rsidR="00E03135" w:rsidRPr="00403948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元，約</w:t>
      </w:r>
      <w:r w:rsidR="006E42F5">
        <w:rPr>
          <w:rFonts w:ascii="標楷體" w:eastAsia="標楷體" w:hAnsi="標楷體" w:hint="eastAsia"/>
          <w:b/>
          <w:szCs w:val="24"/>
        </w:rPr>
        <w:t>7.6</w:t>
      </w:r>
      <w:r w:rsidR="002A5CE0">
        <w:rPr>
          <w:rFonts w:ascii="標楷體" w:eastAsia="標楷體" w:hAnsi="標楷體" w:hint="eastAsia"/>
          <w:b/>
          <w:szCs w:val="24"/>
        </w:rPr>
        <w:t>5</w:t>
      </w:r>
      <w:r w:rsidRPr="00403948">
        <w:rPr>
          <w:rFonts w:ascii="標楷體" w:eastAsia="標楷體" w:hAnsi="標楷體" w:hint="eastAsia"/>
          <w:b/>
          <w:szCs w:val="24"/>
        </w:rPr>
        <w:t>％，</w:t>
      </w:r>
      <w:r w:rsidR="00DF5813" w:rsidRPr="00403948">
        <w:rPr>
          <w:rFonts w:ascii="標楷體" w:eastAsia="標楷體" w:hAnsi="標楷體" w:hint="eastAsia"/>
          <w:b/>
          <w:szCs w:val="24"/>
        </w:rPr>
        <w:t>主要係</w:t>
      </w:r>
      <w:r w:rsidR="00C008FD" w:rsidRPr="00403948">
        <w:rPr>
          <w:rFonts w:ascii="標楷體" w:eastAsia="標楷體" w:hAnsi="標楷體" w:hint="eastAsia"/>
          <w:b/>
          <w:szCs w:val="24"/>
        </w:rPr>
        <w:t>考量</w:t>
      </w:r>
      <w:r w:rsidR="008F1139" w:rsidRPr="00403948">
        <w:rPr>
          <w:rFonts w:ascii="標楷體" w:eastAsia="標楷體" w:hAnsi="標楷體" w:hint="eastAsia"/>
          <w:b/>
          <w:szCs w:val="24"/>
        </w:rPr>
        <w:t>社會高齡化</w:t>
      </w:r>
      <w:r w:rsidR="00403948" w:rsidRPr="00403948">
        <w:rPr>
          <w:rFonts w:ascii="標楷體" w:eastAsia="標楷體" w:hAnsi="標楷體" w:hint="eastAsia"/>
          <w:b/>
          <w:szCs w:val="24"/>
        </w:rPr>
        <w:t>，</w:t>
      </w:r>
      <w:r w:rsidR="008F1139" w:rsidRPr="00403948">
        <w:rPr>
          <w:rFonts w:ascii="標楷體" w:eastAsia="標楷體" w:hAnsi="標楷體" w:hint="eastAsia"/>
          <w:b/>
          <w:szCs w:val="24"/>
        </w:rPr>
        <w:t>慢性及疾病複雜度病人增加、</w:t>
      </w:r>
      <w:r w:rsidR="00403948" w:rsidRPr="00403948">
        <w:rPr>
          <w:rFonts w:ascii="標楷體" w:eastAsia="標楷體" w:hAnsi="標楷體" w:hint="eastAsia"/>
          <w:b/>
          <w:szCs w:val="24"/>
        </w:rPr>
        <w:t>氣候異常及環境污染，心血管及呼吸道相關疾病病人增加、</w:t>
      </w:r>
      <w:r w:rsidR="008F1139" w:rsidRPr="00403948">
        <w:rPr>
          <w:rFonts w:ascii="標楷體" w:eastAsia="標楷體" w:hAnsi="標楷體" w:hint="eastAsia"/>
          <w:b/>
          <w:szCs w:val="24"/>
        </w:rPr>
        <w:t>醫療科技進步及健保署提高急</w:t>
      </w:r>
      <w:proofErr w:type="gramStart"/>
      <w:r w:rsidR="008F1139" w:rsidRPr="00403948">
        <w:rPr>
          <w:rFonts w:ascii="標楷體" w:eastAsia="標楷體" w:hAnsi="標楷體" w:hint="eastAsia"/>
          <w:b/>
          <w:szCs w:val="24"/>
        </w:rPr>
        <w:t>重難症給付</w:t>
      </w:r>
      <w:proofErr w:type="gramEnd"/>
      <w:r w:rsidR="008F1139" w:rsidRPr="00403948">
        <w:rPr>
          <w:rFonts w:ascii="標楷體" w:eastAsia="標楷體" w:hAnsi="標楷體" w:hint="eastAsia"/>
          <w:b/>
          <w:szCs w:val="24"/>
        </w:rPr>
        <w:t>等因素所致</w:t>
      </w:r>
      <w:r w:rsidR="00DF5813" w:rsidRPr="00403948">
        <w:rPr>
          <w:rFonts w:ascii="標楷體" w:eastAsia="標楷體" w:hAnsi="標楷體" w:hint="eastAsia"/>
          <w:b/>
          <w:szCs w:val="24"/>
        </w:rPr>
        <w:t>。</w:t>
      </w:r>
    </w:p>
    <w:p w14:paraId="42EA84A2" w14:textId="76D54C7D" w:rsidR="00DA67AE" w:rsidRPr="00403948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szCs w:val="24"/>
        </w:rPr>
      </w:pPr>
      <w:r w:rsidRPr="00403948">
        <w:rPr>
          <w:rFonts w:ascii="標楷體" w:eastAsia="標楷體" w:hAnsi="標楷體" w:hint="eastAsia"/>
          <w:b/>
          <w:szCs w:val="24"/>
        </w:rPr>
        <w:t>業務成本與費用</w:t>
      </w:r>
      <w:r w:rsidR="00DB0114" w:rsidRPr="00CE11FE">
        <w:rPr>
          <w:rFonts w:ascii="標楷體" w:eastAsia="標楷體" w:hAnsi="標楷體" w:hint="eastAsia"/>
          <w:b/>
          <w:szCs w:val="24"/>
          <w:highlight w:val="yellow"/>
        </w:rPr>
        <w:t>3</w:t>
      </w:r>
      <w:r w:rsidR="006E42F5" w:rsidRPr="00CE11FE">
        <w:rPr>
          <w:rFonts w:ascii="標楷體" w:eastAsia="標楷體" w:hAnsi="標楷體" w:hint="eastAsia"/>
          <w:b/>
          <w:szCs w:val="24"/>
          <w:highlight w:val="yellow"/>
        </w:rPr>
        <w:t>9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5</w:t>
      </w:r>
      <w:r w:rsidRPr="00CE11FE">
        <w:rPr>
          <w:rFonts w:ascii="標楷體" w:eastAsia="標楷體" w:hAnsi="標楷體" w:hint="eastAsia"/>
          <w:b/>
          <w:szCs w:val="24"/>
          <w:highlight w:val="yellow"/>
        </w:rPr>
        <w:t>億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2</w:t>
      </w:r>
      <w:r w:rsidR="00DB0114" w:rsidRPr="00CE11FE">
        <w:rPr>
          <w:rFonts w:ascii="標楷體" w:eastAsia="標楷體" w:hAnsi="標楷體" w:hint="eastAsia"/>
          <w:b/>
          <w:szCs w:val="24"/>
          <w:highlight w:val="yellow"/>
        </w:rPr>
        <w:t>,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356</w:t>
      </w:r>
      <w:r w:rsidRPr="00CE11FE">
        <w:rPr>
          <w:rFonts w:ascii="標楷體" w:eastAsia="標楷體" w:hAnsi="標楷體" w:hint="eastAsia"/>
          <w:b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3</w:t>
      </w:r>
      <w:r w:rsidR="005D2CFA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元，主要係門診醫療及住院醫療成本，</w:t>
      </w:r>
      <w:r w:rsidRPr="00403948">
        <w:rPr>
          <w:rFonts w:ascii="標楷體" w:eastAsia="標楷體" w:hAnsi="標楷體" w:hint="eastAsia"/>
          <w:b/>
          <w:szCs w:val="24"/>
        </w:rPr>
        <w:lastRenderedPageBreak/>
        <w:t>較上年度預算數</w:t>
      </w:r>
      <w:r w:rsidR="006E42F5">
        <w:rPr>
          <w:rFonts w:ascii="標楷體" w:eastAsia="標楷體" w:hAnsi="標楷體" w:hint="eastAsia"/>
          <w:b/>
          <w:szCs w:val="24"/>
        </w:rPr>
        <w:t>365</w:t>
      </w:r>
      <w:r w:rsidR="00403948" w:rsidRPr="00403948">
        <w:rPr>
          <w:rFonts w:ascii="標楷體" w:eastAsia="標楷體" w:hAnsi="標楷體" w:hint="eastAsia"/>
          <w:b/>
          <w:szCs w:val="24"/>
        </w:rPr>
        <w:t>億</w:t>
      </w:r>
      <w:r w:rsidR="006E42F5">
        <w:rPr>
          <w:rFonts w:ascii="標楷體" w:eastAsia="標楷體" w:hAnsi="標楷體" w:hint="eastAsia"/>
          <w:b/>
          <w:szCs w:val="24"/>
        </w:rPr>
        <w:t>9,361</w:t>
      </w:r>
      <w:r w:rsidR="00403948" w:rsidRPr="00403948">
        <w:rPr>
          <w:rFonts w:ascii="標楷體" w:eastAsia="標楷體" w:hAnsi="標楷體" w:hint="eastAsia"/>
          <w:b/>
          <w:szCs w:val="24"/>
        </w:rPr>
        <w:t>萬2</w:t>
      </w:r>
      <w:r w:rsidR="008F1139" w:rsidRPr="00403948">
        <w:rPr>
          <w:rFonts w:ascii="標楷體" w:eastAsia="標楷體" w:hAnsi="標楷體" w:hint="eastAsia"/>
          <w:b/>
          <w:szCs w:val="24"/>
        </w:rPr>
        <w:t>千元</w:t>
      </w:r>
      <w:r w:rsidRPr="00403948">
        <w:rPr>
          <w:rFonts w:ascii="標楷體" w:eastAsia="標楷體" w:hAnsi="標楷體" w:hint="eastAsia"/>
          <w:b/>
          <w:szCs w:val="24"/>
        </w:rPr>
        <w:t>，計增加</w:t>
      </w:r>
      <w:r w:rsidR="006E42F5" w:rsidRPr="004F1DDB">
        <w:rPr>
          <w:rFonts w:ascii="標楷體" w:eastAsia="標楷體" w:hAnsi="標楷體" w:hint="eastAsia"/>
          <w:b/>
          <w:szCs w:val="24"/>
          <w:highlight w:val="yellow"/>
        </w:rPr>
        <w:t>2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9</w:t>
      </w:r>
      <w:r w:rsidRPr="004F1DDB">
        <w:rPr>
          <w:rFonts w:ascii="標楷體" w:eastAsia="標楷體" w:hAnsi="標楷體" w:hint="eastAsia"/>
          <w:b/>
          <w:szCs w:val="24"/>
          <w:highlight w:val="yellow"/>
        </w:rPr>
        <w:t>億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2</w:t>
      </w:r>
      <w:r w:rsidR="006C431E" w:rsidRPr="004F1DDB">
        <w:rPr>
          <w:rFonts w:ascii="標楷體" w:eastAsia="標楷體" w:hAnsi="標楷體" w:hint="eastAsia"/>
          <w:b/>
          <w:szCs w:val="24"/>
          <w:highlight w:val="yellow"/>
        </w:rPr>
        <w:t>,</w:t>
      </w:r>
      <w:r w:rsidR="00F577A6" w:rsidRPr="004F1DDB">
        <w:rPr>
          <w:rFonts w:ascii="標楷體" w:eastAsia="標楷體" w:hAnsi="標楷體"/>
          <w:b/>
          <w:szCs w:val="24"/>
          <w:highlight w:val="yellow"/>
        </w:rPr>
        <w:t>9</w:t>
      </w:r>
      <w:r w:rsidR="00D46805">
        <w:rPr>
          <w:rFonts w:ascii="標楷體" w:eastAsia="標楷體" w:hAnsi="標楷體"/>
          <w:b/>
          <w:szCs w:val="24"/>
          <w:highlight w:val="yellow"/>
        </w:rPr>
        <w:t>95</w:t>
      </w:r>
      <w:r w:rsidRPr="004F1DDB">
        <w:rPr>
          <w:rFonts w:ascii="標楷體" w:eastAsia="標楷體" w:hAnsi="標楷體" w:hint="eastAsia"/>
          <w:b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1</w:t>
      </w:r>
      <w:r w:rsidR="00F577A6" w:rsidRPr="00F577A6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元，約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8</w:t>
      </w:r>
      <w:r w:rsidR="005D2CFA" w:rsidRPr="004F1DDB">
        <w:rPr>
          <w:rFonts w:ascii="標楷體" w:eastAsia="標楷體" w:hAnsi="標楷體" w:hint="eastAsia"/>
          <w:b/>
          <w:szCs w:val="24"/>
          <w:highlight w:val="yellow"/>
        </w:rPr>
        <w:t>.</w:t>
      </w:r>
      <w:r w:rsidR="004F1DDB" w:rsidRPr="004F1DDB">
        <w:rPr>
          <w:rFonts w:ascii="標楷體" w:eastAsia="標楷體" w:hAnsi="標楷體" w:hint="eastAsia"/>
          <w:b/>
          <w:szCs w:val="24"/>
          <w:highlight w:val="yellow"/>
        </w:rPr>
        <w:t>0</w:t>
      </w:r>
      <w:r w:rsidR="00D46805">
        <w:rPr>
          <w:rFonts w:ascii="標楷體" w:eastAsia="標楷體" w:hAnsi="標楷體" w:hint="eastAsia"/>
          <w:b/>
          <w:szCs w:val="24"/>
          <w:highlight w:val="yellow"/>
        </w:rPr>
        <w:t>1</w:t>
      </w:r>
      <w:r w:rsidRPr="00403948">
        <w:rPr>
          <w:rFonts w:ascii="標楷體" w:eastAsia="標楷體" w:hAnsi="標楷體" w:hint="eastAsia"/>
          <w:b/>
          <w:szCs w:val="24"/>
        </w:rPr>
        <w:t>％，</w:t>
      </w:r>
      <w:r w:rsidR="004B603D" w:rsidRPr="00403948">
        <w:rPr>
          <w:rFonts w:ascii="標楷體" w:eastAsia="標楷體" w:hAnsi="標楷體" w:hint="eastAsia"/>
          <w:b/>
          <w:szCs w:val="24"/>
        </w:rPr>
        <w:t>主要</w:t>
      </w:r>
      <w:r w:rsidRPr="00403948">
        <w:rPr>
          <w:rFonts w:ascii="標楷體" w:eastAsia="標楷體" w:hAnsi="標楷體" w:hint="eastAsia"/>
          <w:b/>
          <w:szCs w:val="24"/>
        </w:rPr>
        <w:t>係配合預計業務量</w:t>
      </w:r>
      <w:r w:rsidR="00403948" w:rsidRPr="00403948">
        <w:rPr>
          <w:rFonts w:ascii="標楷體" w:eastAsia="標楷體" w:hAnsi="標楷體" w:hint="eastAsia"/>
          <w:b/>
          <w:szCs w:val="24"/>
        </w:rPr>
        <w:t>而調增</w:t>
      </w:r>
      <w:r w:rsidRPr="00403948">
        <w:rPr>
          <w:rFonts w:ascii="標楷體" w:eastAsia="標楷體" w:hAnsi="標楷體" w:hint="eastAsia"/>
          <w:b/>
          <w:szCs w:val="24"/>
        </w:rPr>
        <w:t>。</w:t>
      </w:r>
    </w:p>
    <w:p w14:paraId="39EF2061" w14:textId="289D4E26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403948">
        <w:rPr>
          <w:rFonts w:ascii="標楷體" w:eastAsia="標楷體" w:hAnsi="標楷體" w:hint="eastAsia"/>
          <w:b/>
          <w:szCs w:val="24"/>
        </w:rPr>
        <w:t>業務外收入</w:t>
      </w:r>
      <w:r w:rsidR="00DB0114" w:rsidRPr="00403948">
        <w:rPr>
          <w:rFonts w:ascii="標楷體" w:eastAsia="標楷體" w:hAnsi="標楷體" w:hint="eastAsia"/>
          <w:b/>
          <w:szCs w:val="24"/>
        </w:rPr>
        <w:t>1</w:t>
      </w:r>
      <w:r w:rsidR="006E42F5">
        <w:rPr>
          <w:rFonts w:ascii="標楷體" w:eastAsia="標楷體" w:hAnsi="標楷體" w:hint="eastAsia"/>
          <w:b/>
          <w:szCs w:val="24"/>
        </w:rPr>
        <w:t>6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6E42F5">
        <w:rPr>
          <w:rFonts w:ascii="標楷體" w:eastAsia="標楷體" w:hAnsi="標楷體" w:hint="eastAsia"/>
          <w:b/>
          <w:szCs w:val="24"/>
        </w:rPr>
        <w:t>5</w:t>
      </w:r>
      <w:r w:rsidR="00CB2A0D" w:rsidRPr="00403948">
        <w:rPr>
          <w:rFonts w:ascii="標楷體" w:eastAsia="標楷體" w:hAnsi="標楷體" w:hint="eastAsia"/>
          <w:b/>
          <w:szCs w:val="24"/>
        </w:rPr>
        <w:t>,</w:t>
      </w:r>
      <w:r w:rsidR="006E42F5">
        <w:rPr>
          <w:rFonts w:ascii="標楷體" w:eastAsia="標楷體" w:hAnsi="標楷體" w:hint="eastAsia"/>
          <w:b/>
          <w:szCs w:val="24"/>
        </w:rPr>
        <w:t>239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6E42F5">
        <w:rPr>
          <w:rFonts w:ascii="標楷體" w:eastAsia="標楷體" w:hAnsi="標楷體" w:hint="eastAsia"/>
          <w:b/>
          <w:szCs w:val="24"/>
        </w:rPr>
        <w:t>6</w:t>
      </w:r>
      <w:r w:rsidR="00403948" w:rsidRPr="00403948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元，主要係</w:t>
      </w:r>
      <w:r w:rsidR="00293E57" w:rsidRPr="00403948">
        <w:rPr>
          <w:rFonts w:ascii="標楷體" w:eastAsia="標楷體" w:hAnsi="標楷體" w:hint="eastAsia"/>
          <w:b/>
          <w:szCs w:val="24"/>
        </w:rPr>
        <w:t>存款利息收入、營業場所租金收入、停車場收入、指定用於學術研究</w:t>
      </w:r>
      <w:r w:rsidR="00293E57" w:rsidRPr="005F5CFD">
        <w:rPr>
          <w:rFonts w:ascii="標楷體" w:eastAsia="標楷體" w:hAnsi="標楷體" w:hint="eastAsia"/>
          <w:b/>
          <w:szCs w:val="24"/>
        </w:rPr>
        <w:t>之受贈收入及臨床試驗計畫經費收入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，較上年度預算數</w:t>
      </w:r>
      <w:r w:rsidR="006E42F5">
        <w:rPr>
          <w:rFonts w:ascii="標楷體" w:eastAsia="標楷體" w:hAnsi="標楷體" w:hint="eastAsia"/>
          <w:b/>
          <w:szCs w:val="24"/>
        </w:rPr>
        <w:t>15</w:t>
      </w:r>
      <w:r w:rsidR="00403948" w:rsidRPr="005F5CFD">
        <w:rPr>
          <w:rFonts w:ascii="標楷體" w:eastAsia="標楷體" w:hAnsi="標楷體" w:hint="eastAsia"/>
          <w:b/>
          <w:szCs w:val="24"/>
        </w:rPr>
        <w:t>億</w:t>
      </w:r>
      <w:r w:rsidR="006E42F5">
        <w:rPr>
          <w:rFonts w:ascii="標楷體" w:eastAsia="標楷體" w:hAnsi="標楷體" w:hint="eastAsia"/>
          <w:b/>
          <w:szCs w:val="24"/>
        </w:rPr>
        <w:t>1,623</w:t>
      </w:r>
      <w:r w:rsidR="00403948" w:rsidRPr="005F5CFD">
        <w:rPr>
          <w:rFonts w:ascii="標楷體" w:eastAsia="標楷體" w:hAnsi="標楷體" w:hint="eastAsia"/>
          <w:b/>
          <w:szCs w:val="24"/>
        </w:rPr>
        <w:t>萬</w:t>
      </w:r>
      <w:r w:rsidR="006E42F5">
        <w:rPr>
          <w:rFonts w:ascii="標楷體" w:eastAsia="標楷體" w:hAnsi="標楷體" w:hint="eastAsia"/>
          <w:b/>
          <w:szCs w:val="24"/>
        </w:rPr>
        <w:t>4千</w:t>
      </w:r>
      <w:r w:rsidR="008F1139" w:rsidRPr="005F5CFD">
        <w:rPr>
          <w:rFonts w:ascii="標楷體" w:eastAsia="標楷體" w:hAnsi="標楷體" w:hint="eastAsia"/>
          <w:b/>
          <w:szCs w:val="24"/>
        </w:rPr>
        <w:t>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增加1億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3</w:t>
      </w:r>
      <w:r w:rsidR="00293E57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616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E56D2B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8.98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F1139" w:rsidRPr="005F5CFD">
        <w:rPr>
          <w:rFonts w:ascii="標楷體" w:eastAsia="標楷體" w:hAnsi="標楷體" w:hint="eastAsia"/>
          <w:b/>
          <w:szCs w:val="24"/>
        </w:rPr>
        <w:t>主要係參酌</w:t>
      </w:r>
      <w:proofErr w:type="gramStart"/>
      <w:r w:rsidR="006E42F5">
        <w:rPr>
          <w:rFonts w:ascii="標楷體" w:eastAsia="標楷體" w:hAnsi="標楷體" w:hint="eastAsia"/>
          <w:b/>
          <w:szCs w:val="24"/>
        </w:rPr>
        <w:t>110</w:t>
      </w:r>
      <w:proofErr w:type="gramEnd"/>
      <w:r w:rsidR="008F1139" w:rsidRPr="005F5CFD">
        <w:rPr>
          <w:rFonts w:ascii="標楷體" w:eastAsia="標楷體" w:hAnsi="標楷體" w:hint="eastAsia"/>
          <w:b/>
          <w:szCs w:val="24"/>
        </w:rPr>
        <w:t>年度業務預估增減、前年度決算及上年度預算概估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5BA07CD" w14:textId="4069F7A6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業務外費用</w:t>
      </w:r>
      <w:r w:rsidR="008F1139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3</w:t>
      </w:r>
      <w:r w:rsidR="00A84E71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6E42F5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5</w:t>
      </w:r>
      <w:r w:rsidR="006C431E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552</w:t>
      </w:r>
      <w:r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8</w:t>
      </w:r>
      <w:r w:rsidR="008F1139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元，主要係</w:t>
      </w:r>
      <w:r w:rsidR="00C008FD" w:rsidRPr="005F5CFD">
        <w:rPr>
          <w:rFonts w:ascii="標楷體" w:eastAsia="標楷體" w:hAnsi="標楷體" w:hint="eastAsia"/>
          <w:b/>
          <w:color w:val="000000"/>
          <w:szCs w:val="24"/>
        </w:rPr>
        <w:t>臨床試驗計畫經費支出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，較上年度預算數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4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800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4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CB2A0D" w:rsidRPr="005F5CF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752</w:t>
      </w:r>
      <w:r w:rsidR="00403948"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4</w:t>
      </w:r>
      <w:r w:rsidRPr="004F1DDB">
        <w:rPr>
          <w:rFonts w:ascii="標楷體" w:eastAsia="標楷體" w:hAnsi="標楷體" w:hint="eastAsia"/>
          <w:b/>
          <w:color w:val="000000"/>
          <w:szCs w:val="24"/>
          <w:highlight w:val="yellow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2</w:t>
      </w:r>
      <w:r w:rsidR="005D2CFA"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.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16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F1139" w:rsidRPr="005F5CFD">
        <w:rPr>
          <w:rFonts w:ascii="標楷體" w:eastAsia="標楷體" w:hAnsi="標楷體" w:hint="eastAsia"/>
          <w:b/>
          <w:szCs w:val="24"/>
        </w:rPr>
        <w:t>主要係參酌</w:t>
      </w:r>
      <w:proofErr w:type="gramStart"/>
      <w:r w:rsidR="006E42F5">
        <w:rPr>
          <w:rFonts w:ascii="標楷體" w:eastAsia="標楷體" w:hAnsi="標楷體" w:hint="eastAsia"/>
          <w:b/>
          <w:szCs w:val="24"/>
        </w:rPr>
        <w:t>110</w:t>
      </w:r>
      <w:proofErr w:type="gramEnd"/>
      <w:r w:rsidR="008F1139" w:rsidRPr="005F5CFD">
        <w:rPr>
          <w:rFonts w:ascii="標楷體" w:eastAsia="標楷體" w:hAnsi="標楷體" w:hint="eastAsia"/>
          <w:b/>
          <w:szCs w:val="24"/>
        </w:rPr>
        <w:t>年度業務預估增減、前年度決算及上年度預算概估。</w:t>
      </w:r>
    </w:p>
    <w:p w14:paraId="6CC9FFCA" w14:textId="6EC4C99A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業務總收支相抵後，計獲賸餘</w:t>
      </w:r>
      <w:r w:rsidR="00CF475C"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2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8</w:t>
      </w:r>
      <w:r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6</w:t>
      </w:r>
      <w:r w:rsidR="00DF4FB8"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098</w:t>
      </w:r>
      <w:r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4</w:t>
      </w:r>
      <w:r w:rsidRPr="000E1EF4">
        <w:rPr>
          <w:rFonts w:ascii="標楷體" w:eastAsia="標楷體" w:hAnsi="標楷體" w:hint="eastAsia"/>
          <w:b/>
          <w:color w:val="000000"/>
          <w:szCs w:val="24"/>
          <w:highlight w:val="yellow"/>
        </w:rPr>
        <w:t>千元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，較上年度預算數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27億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4,096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E42F5">
        <w:rPr>
          <w:rFonts w:ascii="標楷體" w:eastAsia="標楷體" w:hAnsi="標楷體" w:hint="eastAsia"/>
          <w:b/>
          <w:color w:val="000000"/>
          <w:szCs w:val="24"/>
        </w:rPr>
        <w:t>6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293E57" w:rsidRPr="005F5CF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6E42F5" w:rsidRPr="00882970">
        <w:rPr>
          <w:rFonts w:ascii="標楷體" w:eastAsia="標楷體" w:hAnsi="標楷體" w:hint="eastAsia"/>
          <w:b/>
          <w:color w:val="000000"/>
          <w:szCs w:val="24"/>
          <w:highlight w:val="yellow"/>
        </w:rPr>
        <w:t>1億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2</w:t>
      </w:r>
      <w:r w:rsidR="006E42F5" w:rsidRPr="00882970">
        <w:rPr>
          <w:rFonts w:ascii="標楷體" w:eastAsia="標楷體" w:hAnsi="標楷體"/>
          <w:b/>
          <w:color w:val="000000"/>
          <w:szCs w:val="24"/>
          <w:highlight w:val="yellow"/>
        </w:rPr>
        <w:t>,</w:t>
      </w:r>
      <w:r w:rsidR="00D46805">
        <w:rPr>
          <w:rFonts w:ascii="標楷體" w:eastAsia="標楷體" w:hAnsi="標楷體"/>
          <w:b/>
          <w:color w:val="000000"/>
          <w:szCs w:val="24"/>
          <w:highlight w:val="yellow"/>
        </w:rPr>
        <w:t>001</w:t>
      </w:r>
      <w:r w:rsidRPr="00882970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8</w:t>
      </w:r>
      <w:r w:rsidR="002B6E3A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4</w:t>
      </w:r>
      <w:r w:rsidR="00B13D9E" w:rsidRPr="00882970">
        <w:rPr>
          <w:rFonts w:ascii="標楷體" w:eastAsia="標楷體" w:hAnsi="標楷體" w:hint="eastAsia"/>
          <w:b/>
          <w:color w:val="000000"/>
          <w:szCs w:val="24"/>
          <w:highlight w:val="yellow"/>
        </w:rPr>
        <w:t>.</w:t>
      </w:r>
      <w:r w:rsid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38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964229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C66CAB1" w14:textId="33F323E9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本年度及最近</w:t>
      </w:r>
      <w:r w:rsidR="006C08B2" w:rsidRPr="005F5CFD">
        <w:rPr>
          <w:rFonts w:ascii="標楷體" w:eastAsia="標楷體" w:hAnsi="標楷體" w:hint="eastAsia"/>
          <w:b/>
          <w:color w:val="000000"/>
          <w:szCs w:val="24"/>
        </w:rPr>
        <w:t>五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年度收入、成本與費用及賸餘圖表列示如下：</w:t>
      </w:r>
    </w:p>
    <w:p w14:paraId="2E7AA7C4" w14:textId="77777777" w:rsidR="00DA67AE" w:rsidRPr="005F5CFD" w:rsidRDefault="00DA67AE" w:rsidP="00E032EE">
      <w:pPr>
        <w:pStyle w:val="a7"/>
        <w:spacing w:line="440" w:lineRule="exact"/>
        <w:ind w:firstLineChars="200"/>
        <w:jc w:val="both"/>
        <w:rPr>
          <w:rFonts w:ascii="標楷體" w:eastAsia="標楷體" w:hAnsi="標楷體"/>
          <w:b/>
          <w:color w:val="000000"/>
          <w:szCs w:val="24"/>
        </w:rPr>
        <w:sectPr w:rsidR="00DA67AE" w:rsidRPr="005F5CFD" w:rsidSect="00776578">
          <w:pgSz w:w="11907" w:h="16840" w:code="9"/>
          <w:pgMar w:top="1304" w:right="1134" w:bottom="1304" w:left="1134" w:header="1021" w:footer="680" w:gutter="0"/>
          <w:paperSrc w:first="7" w:other="7"/>
          <w:pgNumType w:start="11"/>
          <w:cols w:space="720"/>
          <w:docGrid w:linePitch="326"/>
        </w:sectPr>
      </w:pPr>
    </w:p>
    <w:p w14:paraId="3282DE46" w14:textId="097633F3" w:rsidR="00DA67AE" w:rsidRPr="005F5CFD" w:rsidRDefault="00DA67AE" w:rsidP="00F42BEA">
      <w:pPr>
        <w:pStyle w:val="a7"/>
        <w:numPr>
          <w:ilvl w:val="0"/>
          <w:numId w:val="25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lastRenderedPageBreak/>
        <w:t>餘絀撥補之預計</w:t>
      </w:r>
      <w:r w:rsidRPr="005F5CFD">
        <w:rPr>
          <w:rFonts w:ascii="標楷體" w:eastAsia="標楷體" w:hAnsi="標楷體"/>
          <w:b/>
          <w:color w:val="000000"/>
          <w:szCs w:val="24"/>
        </w:rPr>
        <w:t>:</w:t>
      </w:r>
    </w:p>
    <w:p w14:paraId="58195DCD" w14:textId="4872D529" w:rsidR="00CF3119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賸餘之部：</w:t>
      </w:r>
    </w:p>
    <w:p w14:paraId="4831ED9D" w14:textId="2F4FA34D" w:rsidR="005F5CFD" w:rsidRPr="005F5CFD" w:rsidRDefault="00CF3119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本年度預計賸餘</w:t>
      </w:r>
      <w:r w:rsidR="00EA2A9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28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E5333C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9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D4680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440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7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元，連同以前年度未分配賸餘</w:t>
      </w:r>
      <w:r w:rsidR="00FD6877">
        <w:rPr>
          <w:rFonts w:ascii="標楷體" w:eastAsia="標楷體" w:hAnsi="標楷體" w:hint="eastAsia"/>
          <w:b/>
          <w:color w:val="000000"/>
          <w:szCs w:val="24"/>
        </w:rPr>
        <w:t>59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63147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6877">
        <w:rPr>
          <w:rFonts w:ascii="標楷體" w:eastAsia="標楷體" w:hAnsi="標楷體" w:hint="eastAsia"/>
          <w:b/>
          <w:color w:val="000000"/>
          <w:szCs w:val="24"/>
        </w:rPr>
        <w:t>093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63147">
        <w:rPr>
          <w:rFonts w:ascii="標楷體" w:eastAsia="標楷體" w:hAnsi="標楷體" w:hint="eastAsia"/>
          <w:b/>
          <w:color w:val="000000"/>
          <w:szCs w:val="24"/>
        </w:rPr>
        <w:t>8千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元，共計賸餘</w:t>
      </w:r>
      <w:r w:rsidR="00FD6877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88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E5333C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2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D4680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534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D4680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5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92AE14C" w14:textId="0CA927C5" w:rsidR="005F5CFD" w:rsidRPr="005F5CFD" w:rsidRDefault="005F5CFD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賸餘撥充基金數</w:t>
      </w:r>
      <w:r w:rsidR="00063147">
        <w:rPr>
          <w:rFonts w:ascii="標楷體" w:eastAsia="標楷體" w:hAnsi="標楷體" w:hint="eastAsia"/>
          <w:b/>
          <w:color w:val="000000"/>
          <w:szCs w:val="24"/>
        </w:rPr>
        <w:t>32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63147">
        <w:rPr>
          <w:rFonts w:ascii="標楷體" w:eastAsia="標楷體" w:hAnsi="標楷體" w:hint="eastAsia"/>
          <w:b/>
          <w:color w:val="000000"/>
          <w:szCs w:val="24"/>
        </w:rPr>
        <w:t>9,695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63147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千元。</w:t>
      </w:r>
    </w:p>
    <w:p w14:paraId="17702145" w14:textId="36C1D3D6" w:rsidR="00DA67AE" w:rsidRPr="005F5CFD" w:rsidRDefault="005F5CFD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經以上分配後，本年度未分配賸餘計</w:t>
      </w:r>
      <w:r w:rsidR="00FD6877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55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FD6877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2</w:t>
      </w:r>
      <w:r w:rsidR="002C67C3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D46805"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839</w:t>
      </w:r>
      <w:r w:rsidRPr="00D46805">
        <w:rPr>
          <w:rFonts w:ascii="標楷體" w:eastAsia="標楷體" w:hAnsi="標楷體" w:hint="eastAsia"/>
          <w:b/>
          <w:color w:val="000000"/>
          <w:szCs w:val="24"/>
          <w:highlight w:val="yellow"/>
        </w:rPr>
        <w:t>萬元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，留待以後年度處理。</w:t>
      </w:r>
    </w:p>
    <w:p w14:paraId="43B90764" w14:textId="700D070A" w:rsidR="00DA67AE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短絀之部：</w:t>
      </w:r>
    </w:p>
    <w:p w14:paraId="2C5D716E" w14:textId="2F942D67" w:rsidR="00F652D3" w:rsidRPr="005F5CFD" w:rsidRDefault="00A36E56" w:rsidP="00A80541">
      <w:pPr>
        <w:pStyle w:val="a8"/>
        <w:spacing w:line="440" w:lineRule="exact"/>
        <w:ind w:left="1560" w:firstLine="0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本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年度預計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短</w:t>
      </w:r>
      <w:proofErr w:type="gramStart"/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絀</w:t>
      </w:r>
      <w:proofErr w:type="gramEnd"/>
      <w:r w:rsidR="006C78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F3119" w:rsidRPr="005F5CFD">
        <w:rPr>
          <w:rFonts w:ascii="標楷體" w:eastAsia="標楷體" w:hAnsi="標楷體"/>
          <w:b/>
          <w:color w:val="000000"/>
          <w:szCs w:val="24"/>
        </w:rPr>
        <w:t>,</w:t>
      </w:r>
      <w:r w:rsidR="006C7848">
        <w:rPr>
          <w:rFonts w:ascii="標楷體" w:eastAsia="標楷體" w:hAnsi="標楷體" w:hint="eastAsia"/>
          <w:b/>
          <w:color w:val="000000"/>
          <w:szCs w:val="24"/>
        </w:rPr>
        <w:t>342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C7848">
        <w:rPr>
          <w:rFonts w:ascii="標楷體" w:eastAsia="標楷體" w:hAnsi="標楷體" w:hint="eastAsia"/>
          <w:b/>
          <w:color w:val="000000"/>
          <w:szCs w:val="24"/>
        </w:rPr>
        <w:t>3千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，連同以前年度待填補之短</w:t>
      </w:r>
      <w:proofErr w:type="gramStart"/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絀</w:t>
      </w:r>
      <w:proofErr w:type="gramEnd"/>
      <w:r w:rsidR="006C78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383084">
        <w:rPr>
          <w:rFonts w:ascii="標楷體" w:eastAsia="標楷體" w:hAnsi="標楷體" w:hint="eastAsia"/>
          <w:b/>
          <w:color w:val="000000"/>
          <w:szCs w:val="24"/>
        </w:rPr>
        <w:t>5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83084">
        <w:rPr>
          <w:rFonts w:ascii="標楷體" w:eastAsia="標楷體" w:hAnsi="標楷體" w:hint="eastAsia"/>
          <w:b/>
          <w:color w:val="000000"/>
          <w:szCs w:val="24"/>
        </w:rPr>
        <w:t>2</w:t>
      </w:r>
      <w:r w:rsidR="006C7848">
        <w:rPr>
          <w:rFonts w:ascii="標楷體" w:eastAsia="標楷體" w:hAnsi="標楷體" w:hint="eastAsia"/>
          <w:b/>
          <w:color w:val="000000"/>
          <w:szCs w:val="24"/>
        </w:rPr>
        <w:t>01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383084">
        <w:rPr>
          <w:rFonts w:ascii="標楷體" w:eastAsia="標楷體" w:hAnsi="標楷體" w:hint="eastAsia"/>
          <w:b/>
          <w:color w:val="000000"/>
          <w:szCs w:val="24"/>
        </w:rPr>
        <w:t>7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千元，共計短</w:t>
      </w:r>
      <w:proofErr w:type="gramStart"/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絀</w:t>
      </w:r>
      <w:proofErr w:type="gramEnd"/>
      <w:r w:rsidR="006C78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C935D2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6C784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9E41E9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C7848">
        <w:rPr>
          <w:rFonts w:ascii="標楷體" w:eastAsia="標楷體" w:hAnsi="標楷體" w:hint="eastAsia"/>
          <w:b/>
          <w:color w:val="000000"/>
          <w:szCs w:val="24"/>
        </w:rPr>
        <w:t>544</w:t>
      </w:r>
      <w:r w:rsidR="00BD6D9D" w:rsidRPr="005F5CFD">
        <w:rPr>
          <w:rFonts w:ascii="標楷體" w:eastAsia="標楷體" w:hAnsi="標楷體" w:hint="eastAsia"/>
          <w:b/>
          <w:color w:val="000000"/>
          <w:szCs w:val="24"/>
        </w:rPr>
        <w:t>萬元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，均列為待填補之短</w:t>
      </w:r>
      <w:proofErr w:type="gramStart"/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絀</w:t>
      </w:r>
      <w:proofErr w:type="gramEnd"/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，留待</w:t>
      </w:r>
      <w:r w:rsidR="00EF2FCD" w:rsidRPr="005F5CFD">
        <w:rPr>
          <w:rFonts w:ascii="標楷體" w:eastAsia="標楷體" w:hAnsi="標楷體" w:cs="New Gulim" w:hint="eastAsia"/>
          <w:b/>
          <w:color w:val="000000"/>
          <w:szCs w:val="24"/>
        </w:rPr>
        <w:t>以後年度處理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7D5443B" w14:textId="4E8EF91A" w:rsidR="00DA67AE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本年度及最近</w:t>
      </w:r>
      <w:r w:rsidR="006C08B2" w:rsidRPr="005F5CFD">
        <w:rPr>
          <w:rFonts w:ascii="標楷體" w:eastAsia="標楷體" w:hAnsi="標楷體" w:hint="eastAsia"/>
          <w:b/>
          <w:color w:val="000000"/>
          <w:szCs w:val="24"/>
        </w:rPr>
        <w:t>五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年度賸餘分配圖表列示如下：</w:t>
      </w:r>
    </w:p>
    <w:p w14:paraId="6BA758E8" w14:textId="77777777" w:rsidR="00340769" w:rsidRPr="009840BF" w:rsidRDefault="00340769" w:rsidP="00E032EE">
      <w:pPr>
        <w:pStyle w:val="a7"/>
        <w:spacing w:line="440" w:lineRule="exact"/>
        <w:ind w:left="480" w:firstLine="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0E0AB572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4BDF7EF3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58161461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6218C0DA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6AAB4F72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4913C9F7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1737E4BF" w14:textId="77777777" w:rsidR="00DA67AE" w:rsidRPr="009840BF" w:rsidRDefault="00DA67AE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  <w:sectPr w:rsidR="00DA67AE" w:rsidRPr="009840BF" w:rsidSect="00776578">
          <w:pgSz w:w="11907" w:h="16840" w:code="9"/>
          <w:pgMar w:top="1304" w:right="1134" w:bottom="1304" w:left="1134" w:header="1021" w:footer="680" w:gutter="0"/>
          <w:paperSrc w:first="7" w:other="7"/>
          <w:pgNumType w:start="15"/>
          <w:cols w:space="720"/>
          <w:docGrid w:linePitch="326"/>
        </w:sectPr>
      </w:pPr>
    </w:p>
    <w:p w14:paraId="564F28F6" w14:textId="573BC117" w:rsidR="00DA67AE" w:rsidRPr="00BD6E54" w:rsidRDefault="00DA67AE" w:rsidP="00F42BEA">
      <w:pPr>
        <w:pStyle w:val="a7"/>
        <w:numPr>
          <w:ilvl w:val="0"/>
          <w:numId w:val="8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BD6E54">
        <w:rPr>
          <w:rFonts w:ascii="標楷體" w:eastAsia="標楷體" w:hAnsi="標楷體" w:hint="eastAsia"/>
          <w:b/>
          <w:color w:val="000000"/>
          <w:szCs w:val="24"/>
        </w:rPr>
        <w:lastRenderedPageBreak/>
        <w:t>現金流量之預計</w:t>
      </w:r>
      <w:r w:rsidRPr="00BD6E54">
        <w:rPr>
          <w:rFonts w:ascii="標楷體" w:eastAsia="標楷體" w:hAnsi="標楷體"/>
          <w:b/>
          <w:color w:val="000000"/>
          <w:szCs w:val="24"/>
        </w:rPr>
        <w:t>:</w:t>
      </w:r>
    </w:p>
    <w:p w14:paraId="35E33A56" w14:textId="74383028" w:rsidR="00DA67AE" w:rsidRPr="00BD6E54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BD6E54">
        <w:rPr>
          <w:rFonts w:ascii="標楷體" w:eastAsia="標楷體" w:hAnsi="標楷體" w:hint="eastAsia"/>
          <w:b/>
          <w:color w:val="000000"/>
          <w:szCs w:val="24"/>
        </w:rPr>
        <w:t>預計業務活動之現金流入</w:t>
      </w:r>
      <w:r w:rsidR="00520D64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49</w:t>
      </w:r>
      <w:r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3</w:t>
      </w:r>
      <w:r w:rsidR="00EF2FCD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270</w:t>
      </w:r>
      <w:r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9</w:t>
      </w:r>
      <w:r w:rsidR="00CF3119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千</w:t>
      </w:r>
      <w:r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元</w:t>
      </w:r>
      <w:r w:rsidRPr="00BD6E54">
        <w:rPr>
          <w:rFonts w:ascii="標楷體" w:eastAsia="標楷體" w:hAnsi="標楷體" w:hint="eastAsia"/>
          <w:b/>
          <w:color w:val="000000"/>
          <w:szCs w:val="24"/>
        </w:rPr>
        <w:t>，包括：</w:t>
      </w:r>
    </w:p>
    <w:p w14:paraId="6941CE54" w14:textId="2ADF9113" w:rsidR="00DA67AE" w:rsidRPr="00BD6E54" w:rsidRDefault="00DA67AE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 xml:space="preserve">本期賸餘 </w:t>
      </w:r>
      <w:r w:rsidR="00520D64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28</w:t>
      </w:r>
      <w:r w:rsidR="00CF3119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6</w:t>
      </w:r>
      <w:r w:rsidR="00CF3119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098</w:t>
      </w:r>
      <w:r w:rsidR="00CF3119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4</w:t>
      </w:r>
      <w:r w:rsidR="00E356EF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元</w:t>
      </w:r>
      <w:r w:rsidRPr="00BD6E54">
        <w:rPr>
          <w:rFonts w:ascii="標楷體" w:eastAsia="標楷體" w:hAnsi="標楷體" w:hint="eastAsia"/>
          <w:b/>
          <w:szCs w:val="24"/>
        </w:rPr>
        <w:t>。</w:t>
      </w:r>
    </w:p>
    <w:p w14:paraId="1C956B99" w14:textId="41969173" w:rsidR="00CF475C" w:rsidRPr="00BD6E54" w:rsidRDefault="00CF475C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>利息股利之調整係利息收入3億</w:t>
      </w:r>
      <w:r w:rsidR="00520D64">
        <w:rPr>
          <w:rFonts w:ascii="標楷體" w:eastAsia="標楷體" w:hAnsi="標楷體" w:hint="eastAsia"/>
          <w:b/>
          <w:szCs w:val="24"/>
        </w:rPr>
        <w:t>8</w:t>
      </w:r>
      <w:r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124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5</w:t>
      </w:r>
      <w:r w:rsidRPr="00BD6E54">
        <w:rPr>
          <w:rFonts w:ascii="標楷體" w:eastAsia="標楷體" w:hAnsi="標楷體" w:hint="eastAsia"/>
          <w:b/>
          <w:szCs w:val="24"/>
        </w:rPr>
        <w:t>千元。</w:t>
      </w:r>
    </w:p>
    <w:p w14:paraId="2B4D8275" w14:textId="269D9CA7" w:rsidR="00DA67AE" w:rsidRPr="00A9383B" w:rsidRDefault="00DA67AE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>調整項目</w:t>
      </w:r>
      <w:r w:rsidR="00520D64">
        <w:rPr>
          <w:rFonts w:ascii="標楷體" w:eastAsia="標楷體" w:hAnsi="標楷體" w:hint="eastAsia"/>
          <w:b/>
          <w:szCs w:val="24"/>
        </w:rPr>
        <w:t>20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7</w:t>
      </w:r>
      <w:r w:rsidR="00FD733A"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527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5</w:t>
      </w:r>
      <w:r w:rsidR="00CA0A90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元，</w:t>
      </w:r>
      <w:proofErr w:type="gramStart"/>
      <w:r w:rsidRPr="00BD6E54">
        <w:rPr>
          <w:rFonts w:ascii="標楷體" w:eastAsia="標楷體" w:hAnsi="標楷體" w:hint="eastAsia"/>
          <w:b/>
          <w:szCs w:val="24"/>
        </w:rPr>
        <w:t>含提存</w:t>
      </w:r>
      <w:proofErr w:type="gramEnd"/>
      <w:r w:rsidRPr="00BD6E54">
        <w:rPr>
          <w:rFonts w:ascii="標楷體" w:eastAsia="標楷體" w:hAnsi="標楷體" w:hint="eastAsia"/>
          <w:b/>
          <w:szCs w:val="24"/>
        </w:rPr>
        <w:t>呆帳、</w:t>
      </w:r>
      <w:proofErr w:type="gramStart"/>
      <w:r w:rsidRPr="00BD6E54">
        <w:rPr>
          <w:rFonts w:ascii="標楷體" w:eastAsia="標楷體" w:hAnsi="標楷體" w:hint="eastAsia"/>
          <w:b/>
          <w:szCs w:val="24"/>
        </w:rPr>
        <w:t>醫療折</w:t>
      </w:r>
      <w:proofErr w:type="gramEnd"/>
      <w:r w:rsidRPr="00BD6E54">
        <w:rPr>
          <w:rFonts w:ascii="標楷體" w:eastAsia="標楷體" w:hAnsi="標楷體" w:hint="eastAsia"/>
          <w:b/>
          <w:szCs w:val="24"/>
        </w:rPr>
        <w:t>讓</w:t>
      </w:r>
      <w:r w:rsidR="00520D64">
        <w:rPr>
          <w:rFonts w:ascii="標楷體" w:eastAsia="標楷體" w:hAnsi="標楷體" w:hint="eastAsia"/>
          <w:b/>
          <w:szCs w:val="24"/>
        </w:rPr>
        <w:t>34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6</w:t>
      </w:r>
      <w:r w:rsidR="00FD733A"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113</w:t>
      </w:r>
      <w:r w:rsidR="003C0B96" w:rsidRPr="00BD6E54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5千</w:t>
      </w:r>
      <w:r w:rsidRPr="00BD6E54">
        <w:rPr>
          <w:rFonts w:ascii="標楷體" w:eastAsia="標楷體" w:hAnsi="標楷體" w:hint="eastAsia"/>
          <w:b/>
          <w:szCs w:val="24"/>
        </w:rPr>
        <w:t>元；折舊</w:t>
      </w:r>
      <w:r w:rsidR="007B48EC" w:rsidRPr="00BD6E54">
        <w:rPr>
          <w:rFonts w:ascii="標楷體" w:eastAsia="標楷體" w:hAnsi="標楷體" w:hint="eastAsia"/>
          <w:b/>
          <w:szCs w:val="24"/>
        </w:rPr>
        <w:t>1</w:t>
      </w:r>
      <w:r w:rsidR="00520D64">
        <w:rPr>
          <w:rFonts w:ascii="標楷體" w:eastAsia="標楷體" w:hAnsi="標楷體" w:hint="eastAsia"/>
          <w:b/>
          <w:szCs w:val="24"/>
        </w:rPr>
        <w:t>8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9</w:t>
      </w:r>
      <w:r w:rsidR="00CA0A90"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522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5</w:t>
      </w:r>
      <w:r w:rsidR="00BB54E1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元；攤銷</w:t>
      </w:r>
      <w:r w:rsidR="00520D64">
        <w:rPr>
          <w:rFonts w:ascii="標楷體" w:eastAsia="標楷體" w:hAnsi="標楷體" w:hint="eastAsia"/>
          <w:b/>
          <w:szCs w:val="24"/>
        </w:rPr>
        <w:t>9</w:t>
      </w:r>
      <w:r w:rsidR="00802D9F"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524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CF3119" w:rsidRPr="00BD6E54">
        <w:rPr>
          <w:rFonts w:ascii="標楷體" w:eastAsia="標楷體" w:hAnsi="標楷體" w:hint="eastAsia"/>
          <w:b/>
          <w:szCs w:val="24"/>
        </w:rPr>
        <w:t>1</w:t>
      </w:r>
      <w:r w:rsidR="00890B29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元；</w:t>
      </w:r>
      <w:r w:rsidR="003C0B96" w:rsidRPr="00BD6E54">
        <w:rPr>
          <w:rFonts w:ascii="標楷體" w:eastAsia="標楷體" w:hAnsi="標楷體" w:hint="eastAsia"/>
          <w:b/>
          <w:szCs w:val="24"/>
        </w:rPr>
        <w:t>隨折舊及攤銷費用提</w:t>
      </w:r>
      <w:proofErr w:type="gramStart"/>
      <w:r w:rsidR="003C0B96" w:rsidRPr="00BD6E54">
        <w:rPr>
          <w:rFonts w:ascii="標楷體" w:eastAsia="標楷體" w:hAnsi="標楷體" w:hint="eastAsia"/>
          <w:b/>
          <w:szCs w:val="24"/>
        </w:rPr>
        <w:t>列轉列受</w:t>
      </w:r>
      <w:proofErr w:type="gramEnd"/>
      <w:r w:rsidR="003C0B96" w:rsidRPr="00BD6E54">
        <w:rPr>
          <w:rFonts w:ascii="標楷體" w:eastAsia="標楷體" w:hAnsi="標楷體" w:hint="eastAsia"/>
          <w:b/>
          <w:szCs w:val="24"/>
        </w:rPr>
        <w:t>贈收入</w:t>
      </w:r>
      <w:r w:rsidR="00520D64">
        <w:rPr>
          <w:rFonts w:ascii="標楷體" w:eastAsia="標楷體" w:hAnsi="標楷體" w:hint="eastAsia"/>
          <w:b/>
          <w:szCs w:val="24"/>
        </w:rPr>
        <w:t>6</w:t>
      </w:r>
      <w:r w:rsidR="003C0B96" w:rsidRPr="00BD6E54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693</w:t>
      </w:r>
      <w:r w:rsidR="003C0B96" w:rsidRPr="00BD6E54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7</w:t>
      </w:r>
      <w:r w:rsidR="003C0B96" w:rsidRPr="00BD6E54">
        <w:rPr>
          <w:rFonts w:ascii="標楷體" w:eastAsia="標楷體" w:hAnsi="標楷體" w:hint="eastAsia"/>
          <w:b/>
          <w:szCs w:val="24"/>
        </w:rPr>
        <w:t>千元；</w:t>
      </w:r>
      <w:proofErr w:type="gramStart"/>
      <w:r w:rsidR="00BD6E54" w:rsidRPr="00BD6E54">
        <w:rPr>
          <w:rFonts w:ascii="標楷體" w:eastAsia="標楷體" w:hAnsi="標楷體" w:hint="eastAsia"/>
          <w:b/>
          <w:szCs w:val="24"/>
        </w:rPr>
        <w:t>提撥</w:t>
      </w:r>
      <w:proofErr w:type="gramEnd"/>
      <w:r w:rsidR="00BD6E54" w:rsidRPr="00A9383B">
        <w:rPr>
          <w:rFonts w:ascii="標楷體" w:eastAsia="標楷體" w:hAnsi="標楷體" w:hint="eastAsia"/>
          <w:b/>
          <w:szCs w:val="24"/>
        </w:rPr>
        <w:t>約聘僱人員離職儲金</w:t>
      </w:r>
      <w:r w:rsidR="00520D64">
        <w:rPr>
          <w:rFonts w:ascii="標楷體" w:eastAsia="標楷體" w:hAnsi="標楷體" w:hint="eastAsia"/>
          <w:b/>
          <w:szCs w:val="24"/>
        </w:rPr>
        <w:t>1</w:t>
      </w:r>
      <w:r w:rsidR="00520D64">
        <w:rPr>
          <w:rFonts w:ascii="標楷體" w:eastAsia="標楷體" w:hAnsi="標楷體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389</w:t>
      </w:r>
      <w:r w:rsidR="00BD6E54"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7</w:t>
      </w:r>
      <w:r w:rsidR="00BD6E54" w:rsidRPr="00A9383B">
        <w:rPr>
          <w:rFonts w:ascii="標楷體" w:eastAsia="標楷體" w:hAnsi="標楷體" w:hint="eastAsia"/>
          <w:b/>
          <w:szCs w:val="24"/>
        </w:rPr>
        <w:t>千元；</w:t>
      </w:r>
      <w:r w:rsidRPr="00A9383B">
        <w:rPr>
          <w:rFonts w:ascii="標楷體" w:eastAsia="標楷體" w:hAnsi="標楷體" w:hint="eastAsia"/>
          <w:b/>
          <w:szCs w:val="24"/>
        </w:rPr>
        <w:t>流動資產淨增</w:t>
      </w:r>
      <w:r w:rsidR="00520D64">
        <w:rPr>
          <w:rFonts w:ascii="標楷體" w:eastAsia="標楷體" w:hAnsi="標楷體" w:hint="eastAsia"/>
          <w:b/>
          <w:szCs w:val="24"/>
        </w:rPr>
        <w:t>33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5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568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6</w:t>
      </w:r>
      <w:r w:rsidRPr="00A9383B">
        <w:rPr>
          <w:rFonts w:ascii="標楷體" w:eastAsia="標楷體" w:hAnsi="標楷體" w:hint="eastAsia"/>
          <w:b/>
          <w:szCs w:val="24"/>
        </w:rPr>
        <w:t>千元；流動負債淨</w:t>
      </w:r>
      <w:r w:rsidR="00FD733A" w:rsidRPr="00A9383B">
        <w:rPr>
          <w:rFonts w:ascii="標楷體" w:eastAsia="標楷體" w:hAnsi="標楷體" w:hint="eastAsia"/>
          <w:b/>
          <w:szCs w:val="24"/>
        </w:rPr>
        <w:t>增</w:t>
      </w:r>
      <w:r w:rsidR="00520D64">
        <w:rPr>
          <w:rFonts w:ascii="標楷體" w:eastAsia="標楷體" w:hAnsi="標楷體" w:hint="eastAsia"/>
          <w:b/>
          <w:szCs w:val="24"/>
        </w:rPr>
        <w:t>3</w:t>
      </w:r>
      <w:r w:rsidR="00802D9F"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240</w:t>
      </w:r>
      <w:r w:rsidRPr="00A9383B">
        <w:rPr>
          <w:rFonts w:ascii="標楷體" w:eastAsia="標楷體" w:hAnsi="標楷體" w:hint="eastAsia"/>
          <w:b/>
          <w:szCs w:val="24"/>
        </w:rPr>
        <w:t>萬元。</w:t>
      </w:r>
    </w:p>
    <w:p w14:paraId="57928CFB" w14:textId="1C7E3EA7" w:rsidR="00CF475C" w:rsidRPr="00A9383B" w:rsidRDefault="00CF475C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收取利息係銀行存款利息收入</w:t>
      </w:r>
      <w:r w:rsidR="00F22599" w:rsidRPr="00A9383B">
        <w:rPr>
          <w:rFonts w:ascii="標楷體" w:eastAsia="標楷體" w:hAnsi="標楷體" w:hint="eastAsia"/>
          <w:b/>
          <w:szCs w:val="24"/>
        </w:rPr>
        <w:t>3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7</w:t>
      </w:r>
      <w:r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769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5</w:t>
      </w:r>
      <w:r w:rsidR="00F22599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元。</w:t>
      </w:r>
    </w:p>
    <w:p w14:paraId="2C376827" w14:textId="4AC5213A" w:rsidR="00DA67AE" w:rsidRPr="00A9383B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預計投資活動之現金流出</w:t>
      </w:r>
      <w:r w:rsidR="00520D64">
        <w:rPr>
          <w:rFonts w:ascii="標楷體" w:eastAsia="標楷體" w:hAnsi="標楷體" w:hint="eastAsia"/>
          <w:b/>
          <w:szCs w:val="24"/>
        </w:rPr>
        <w:t>40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6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665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1</w:t>
      </w:r>
      <w:r w:rsidRPr="00A9383B">
        <w:rPr>
          <w:rFonts w:ascii="標楷體" w:eastAsia="標楷體" w:hAnsi="標楷體" w:hint="eastAsia"/>
          <w:b/>
          <w:szCs w:val="24"/>
        </w:rPr>
        <w:t>千元，其中現金流入</w:t>
      </w:r>
      <w:r w:rsidR="00F22599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9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807</w:t>
      </w:r>
      <w:r w:rsidRPr="00A9383B">
        <w:rPr>
          <w:rFonts w:ascii="標楷體" w:eastAsia="標楷體" w:hAnsi="標楷體" w:hint="eastAsia"/>
          <w:b/>
          <w:szCs w:val="24"/>
        </w:rPr>
        <w:t>萬元，係減少</w:t>
      </w:r>
      <w:r w:rsidR="003F7E60" w:rsidRPr="00A9383B">
        <w:rPr>
          <w:rFonts w:ascii="標楷體" w:eastAsia="標楷體" w:hAnsi="標楷體" w:hint="eastAsia"/>
          <w:b/>
          <w:szCs w:val="24"/>
        </w:rPr>
        <w:t>短期墊款</w:t>
      </w:r>
      <w:r w:rsidR="004E3708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9,146</w:t>
      </w:r>
      <w:r w:rsidR="003F7E60" w:rsidRPr="00A9383B">
        <w:rPr>
          <w:rFonts w:ascii="標楷體" w:eastAsia="標楷體" w:hAnsi="標楷體" w:hint="eastAsia"/>
          <w:b/>
          <w:szCs w:val="24"/>
        </w:rPr>
        <w:t>萬元</w:t>
      </w:r>
      <w:r w:rsidR="00A9383B" w:rsidRPr="00A9383B">
        <w:rPr>
          <w:rFonts w:ascii="標楷體" w:eastAsia="標楷體" w:hAnsi="標楷體" w:hint="eastAsia"/>
          <w:b/>
          <w:szCs w:val="24"/>
        </w:rPr>
        <w:t>，減少長期應收款</w:t>
      </w:r>
      <w:r w:rsidR="00520D64">
        <w:rPr>
          <w:rFonts w:ascii="標楷體" w:eastAsia="標楷體" w:hAnsi="標楷體" w:hint="eastAsia"/>
          <w:b/>
          <w:szCs w:val="24"/>
        </w:rPr>
        <w:t>33</w:t>
      </w:r>
      <w:r w:rsidR="00A9383B"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8</w:t>
      </w:r>
      <w:r w:rsidR="00A9383B" w:rsidRPr="00A9383B">
        <w:rPr>
          <w:rFonts w:ascii="標楷體" w:eastAsia="標楷體" w:hAnsi="標楷體" w:hint="eastAsia"/>
          <w:b/>
          <w:szCs w:val="24"/>
        </w:rPr>
        <w:t>千元</w:t>
      </w:r>
      <w:r w:rsidR="003F7E60" w:rsidRPr="00A9383B">
        <w:rPr>
          <w:rFonts w:ascii="標楷體" w:eastAsia="標楷體" w:hAnsi="標楷體" w:hint="eastAsia"/>
          <w:b/>
          <w:szCs w:val="24"/>
        </w:rPr>
        <w:t>及</w:t>
      </w:r>
      <w:r w:rsidR="00F22599" w:rsidRPr="00A9383B">
        <w:rPr>
          <w:rFonts w:ascii="標楷體" w:eastAsia="標楷體" w:hAnsi="標楷體" w:hint="eastAsia"/>
          <w:b/>
          <w:szCs w:val="24"/>
        </w:rPr>
        <w:t>減少</w:t>
      </w:r>
      <w:r w:rsidRPr="00A9383B">
        <w:rPr>
          <w:rFonts w:ascii="標楷體" w:eastAsia="標楷體" w:hAnsi="標楷體" w:hint="eastAsia"/>
          <w:b/>
          <w:szCs w:val="24"/>
        </w:rPr>
        <w:t>其他資產</w:t>
      </w:r>
      <w:r w:rsidR="00520D64">
        <w:rPr>
          <w:rFonts w:ascii="標楷體" w:eastAsia="標楷體" w:hAnsi="標楷體" w:hint="eastAsia"/>
          <w:b/>
          <w:szCs w:val="24"/>
        </w:rPr>
        <w:t>627</w:t>
      </w:r>
      <w:r w:rsidR="003F7E60" w:rsidRPr="00A9383B">
        <w:rPr>
          <w:rFonts w:ascii="標楷體" w:eastAsia="標楷體" w:hAnsi="標楷體" w:hint="eastAsia"/>
          <w:b/>
          <w:szCs w:val="24"/>
        </w:rPr>
        <w:t>萬</w:t>
      </w:r>
      <w:r w:rsidR="00520D64">
        <w:rPr>
          <w:rFonts w:ascii="標楷體" w:eastAsia="標楷體" w:hAnsi="標楷體" w:hint="eastAsia"/>
          <w:b/>
          <w:szCs w:val="24"/>
        </w:rPr>
        <w:t>2</w:t>
      </w:r>
      <w:r w:rsidR="00FD733A" w:rsidRPr="00A9383B">
        <w:rPr>
          <w:rFonts w:ascii="標楷體" w:eastAsia="標楷體" w:hAnsi="標楷體" w:hint="eastAsia"/>
          <w:b/>
          <w:szCs w:val="24"/>
        </w:rPr>
        <w:t>千</w:t>
      </w:r>
      <w:r w:rsidR="003F7E60" w:rsidRPr="00A9383B">
        <w:rPr>
          <w:rFonts w:ascii="標楷體" w:eastAsia="標楷體" w:hAnsi="標楷體" w:hint="eastAsia"/>
          <w:b/>
          <w:szCs w:val="24"/>
        </w:rPr>
        <w:t>元</w:t>
      </w:r>
      <w:r w:rsidRPr="00A9383B">
        <w:rPr>
          <w:rFonts w:ascii="標楷體" w:eastAsia="標楷體" w:hAnsi="標楷體" w:hint="eastAsia"/>
          <w:b/>
          <w:szCs w:val="24"/>
        </w:rPr>
        <w:t>；現金流出</w:t>
      </w:r>
      <w:r w:rsidR="00DD379B">
        <w:rPr>
          <w:rFonts w:ascii="標楷體" w:eastAsia="標楷體" w:hAnsi="標楷體" w:hint="eastAsia"/>
          <w:b/>
          <w:szCs w:val="24"/>
        </w:rPr>
        <w:t>50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DD379B">
        <w:rPr>
          <w:rFonts w:ascii="標楷體" w:eastAsia="標楷體" w:hAnsi="標楷體" w:hint="eastAsia"/>
          <w:b/>
          <w:szCs w:val="24"/>
        </w:rPr>
        <w:t>6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DD379B">
        <w:rPr>
          <w:rFonts w:ascii="標楷體" w:eastAsia="標楷體" w:hAnsi="標楷體" w:hint="eastAsia"/>
          <w:b/>
          <w:szCs w:val="24"/>
        </w:rPr>
        <w:t>472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DD379B">
        <w:rPr>
          <w:rFonts w:ascii="標楷體" w:eastAsia="標楷體" w:hAnsi="標楷體" w:hint="eastAsia"/>
          <w:b/>
          <w:szCs w:val="24"/>
        </w:rPr>
        <w:t>1</w:t>
      </w:r>
      <w:r w:rsidRPr="00A9383B">
        <w:rPr>
          <w:rFonts w:ascii="標楷體" w:eastAsia="標楷體" w:hAnsi="標楷體" w:hint="eastAsia"/>
          <w:b/>
          <w:szCs w:val="24"/>
        </w:rPr>
        <w:t>千元，包括增加短期墊款</w:t>
      </w:r>
      <w:r w:rsidR="007B1088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520D64">
        <w:rPr>
          <w:rFonts w:ascii="標楷體" w:eastAsia="標楷體" w:hAnsi="標楷體" w:hint="eastAsia"/>
          <w:b/>
          <w:szCs w:val="24"/>
        </w:rPr>
        <w:t>8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520D64">
        <w:rPr>
          <w:rFonts w:ascii="標楷體" w:eastAsia="標楷體" w:hAnsi="標楷體" w:hint="eastAsia"/>
          <w:b/>
          <w:szCs w:val="24"/>
        </w:rPr>
        <w:t>000</w:t>
      </w:r>
      <w:r w:rsidRPr="00A9383B">
        <w:rPr>
          <w:rFonts w:ascii="標楷體" w:eastAsia="標楷體" w:hAnsi="標楷體" w:hint="eastAsia"/>
          <w:b/>
          <w:szCs w:val="24"/>
        </w:rPr>
        <w:t>萬元</w:t>
      </w:r>
      <w:r w:rsidR="00A9383B" w:rsidRPr="00A9383B">
        <w:rPr>
          <w:rFonts w:ascii="標楷體" w:eastAsia="標楷體" w:hAnsi="標楷體" w:hint="eastAsia"/>
          <w:b/>
          <w:szCs w:val="24"/>
        </w:rPr>
        <w:t>，增加準備金</w:t>
      </w:r>
      <w:r w:rsidR="007F2B8C">
        <w:rPr>
          <w:rFonts w:ascii="標楷體" w:eastAsia="標楷體" w:hAnsi="標楷體" w:hint="eastAsia"/>
          <w:b/>
          <w:szCs w:val="24"/>
        </w:rPr>
        <w:t>1</w:t>
      </w:r>
      <w:r w:rsidR="007F2B8C">
        <w:rPr>
          <w:rFonts w:ascii="標楷體" w:eastAsia="標楷體" w:hAnsi="標楷體"/>
          <w:b/>
          <w:szCs w:val="24"/>
        </w:rPr>
        <w:t>,</w:t>
      </w:r>
      <w:r w:rsidR="007F2B8C">
        <w:rPr>
          <w:rFonts w:ascii="標楷體" w:eastAsia="標楷體" w:hAnsi="標楷體" w:hint="eastAsia"/>
          <w:b/>
          <w:szCs w:val="24"/>
        </w:rPr>
        <w:t>389</w:t>
      </w:r>
      <w:r w:rsidR="00A9383B" w:rsidRPr="00A9383B">
        <w:rPr>
          <w:rFonts w:ascii="標楷體" w:eastAsia="標楷體" w:hAnsi="標楷體" w:hint="eastAsia"/>
          <w:b/>
          <w:szCs w:val="24"/>
        </w:rPr>
        <w:t>萬</w:t>
      </w:r>
      <w:r w:rsidR="007F2B8C">
        <w:rPr>
          <w:rFonts w:ascii="標楷體" w:eastAsia="標楷體" w:hAnsi="標楷體" w:hint="eastAsia"/>
          <w:b/>
          <w:szCs w:val="24"/>
        </w:rPr>
        <w:t>7</w:t>
      </w:r>
      <w:r w:rsidR="00A9383B" w:rsidRPr="00A9383B">
        <w:rPr>
          <w:rFonts w:ascii="標楷體" w:eastAsia="標楷體" w:hAnsi="標楷體" w:hint="eastAsia"/>
          <w:b/>
          <w:szCs w:val="24"/>
        </w:rPr>
        <w:t>千元，</w:t>
      </w:r>
      <w:r w:rsidRPr="00A9383B">
        <w:rPr>
          <w:rFonts w:ascii="標楷體" w:eastAsia="標楷體" w:hAnsi="標楷體" w:hint="eastAsia"/>
          <w:b/>
          <w:szCs w:val="24"/>
        </w:rPr>
        <w:t>增加</w:t>
      </w:r>
      <w:r w:rsidR="00CF475C" w:rsidRPr="00A9383B">
        <w:rPr>
          <w:rFonts w:ascii="標楷體" w:eastAsia="標楷體" w:hAnsi="標楷體" w:hint="eastAsia"/>
          <w:b/>
          <w:szCs w:val="24"/>
        </w:rPr>
        <w:t>不動產、廠房及設備</w:t>
      </w:r>
      <w:r w:rsidR="007F2B8C">
        <w:rPr>
          <w:rFonts w:ascii="標楷體" w:eastAsia="標楷體" w:hAnsi="標楷體" w:hint="eastAsia"/>
          <w:b/>
          <w:szCs w:val="24"/>
        </w:rPr>
        <w:t>38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7F2B8C">
        <w:rPr>
          <w:rFonts w:ascii="標楷體" w:eastAsia="標楷體" w:hAnsi="標楷體" w:hint="eastAsia"/>
          <w:b/>
          <w:szCs w:val="24"/>
        </w:rPr>
        <w:t>7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7F2B8C">
        <w:rPr>
          <w:rFonts w:ascii="標楷體" w:eastAsia="標楷體" w:hAnsi="標楷體" w:hint="eastAsia"/>
          <w:b/>
          <w:szCs w:val="24"/>
        </w:rPr>
        <w:t>696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7F2B8C">
        <w:rPr>
          <w:rFonts w:ascii="標楷體" w:eastAsia="標楷體" w:hAnsi="標楷體" w:hint="eastAsia"/>
          <w:b/>
          <w:szCs w:val="24"/>
        </w:rPr>
        <w:t>7</w:t>
      </w:r>
      <w:r w:rsidR="00874029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</w:t>
      </w:r>
      <w:r w:rsidR="00A9383B" w:rsidRPr="00A9383B">
        <w:rPr>
          <w:rFonts w:ascii="標楷體" w:eastAsia="標楷體" w:hAnsi="標楷體" w:hint="eastAsia"/>
          <w:b/>
          <w:szCs w:val="24"/>
        </w:rPr>
        <w:t>及</w:t>
      </w:r>
      <w:r w:rsidRPr="00A9383B">
        <w:rPr>
          <w:rFonts w:ascii="標楷體" w:eastAsia="標楷體" w:hAnsi="標楷體" w:hint="eastAsia"/>
          <w:b/>
          <w:szCs w:val="24"/>
        </w:rPr>
        <w:t>增加無形資產</w:t>
      </w:r>
      <w:r w:rsidR="00A9383B" w:rsidRPr="00A9383B">
        <w:rPr>
          <w:rFonts w:ascii="標楷體" w:eastAsia="標楷體" w:hAnsi="標楷體" w:hint="eastAsia"/>
          <w:b/>
          <w:szCs w:val="24"/>
        </w:rPr>
        <w:t>1億</w:t>
      </w:r>
      <w:r w:rsidR="007F2B8C">
        <w:rPr>
          <w:rFonts w:ascii="標楷體" w:eastAsia="標楷體" w:hAnsi="標楷體" w:hint="eastAsia"/>
          <w:b/>
          <w:szCs w:val="24"/>
        </w:rPr>
        <w:t>9</w:t>
      </w:r>
      <w:r w:rsidR="001A52B0" w:rsidRPr="00A9383B">
        <w:rPr>
          <w:rFonts w:ascii="標楷體" w:eastAsia="標楷體" w:hAnsi="標楷體" w:hint="eastAsia"/>
          <w:b/>
          <w:szCs w:val="24"/>
        </w:rPr>
        <w:t>,</w:t>
      </w:r>
      <w:r w:rsidR="007F2B8C">
        <w:rPr>
          <w:rFonts w:ascii="標楷體" w:eastAsia="標楷體" w:hAnsi="標楷體" w:hint="eastAsia"/>
          <w:b/>
          <w:szCs w:val="24"/>
        </w:rPr>
        <w:t>385</w:t>
      </w:r>
      <w:r w:rsidR="001A52B0" w:rsidRPr="00A9383B">
        <w:rPr>
          <w:rFonts w:ascii="標楷體" w:eastAsia="標楷體" w:hAnsi="標楷體" w:hint="eastAsia"/>
          <w:b/>
          <w:szCs w:val="24"/>
        </w:rPr>
        <w:t>萬</w:t>
      </w:r>
      <w:r w:rsidR="007F2B8C">
        <w:rPr>
          <w:rFonts w:ascii="標楷體" w:eastAsia="標楷體" w:hAnsi="標楷體" w:hint="eastAsia"/>
          <w:b/>
          <w:szCs w:val="24"/>
        </w:rPr>
        <w:t>7千</w:t>
      </w:r>
      <w:r w:rsidR="001A52B0" w:rsidRPr="00A9383B">
        <w:rPr>
          <w:rFonts w:ascii="標楷體" w:eastAsia="標楷體" w:hAnsi="標楷體" w:hint="eastAsia"/>
          <w:b/>
          <w:szCs w:val="24"/>
        </w:rPr>
        <w:t>元</w:t>
      </w:r>
      <w:r w:rsidRPr="00A9383B">
        <w:rPr>
          <w:rFonts w:ascii="標楷體" w:eastAsia="標楷體" w:hAnsi="標楷體" w:hint="eastAsia"/>
          <w:b/>
          <w:szCs w:val="24"/>
        </w:rPr>
        <w:t>。</w:t>
      </w:r>
    </w:p>
    <w:p w14:paraId="64A37A61" w14:textId="01013294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預計</w:t>
      </w:r>
      <w:r w:rsidR="00CF475C" w:rsidRPr="00A9383B">
        <w:rPr>
          <w:rFonts w:ascii="標楷體" w:eastAsia="標楷體" w:hAnsi="標楷體" w:hint="eastAsia"/>
          <w:b/>
          <w:szCs w:val="24"/>
        </w:rPr>
        <w:t>籌</w:t>
      </w:r>
      <w:r w:rsidRPr="00A9383B">
        <w:rPr>
          <w:rFonts w:ascii="標楷體" w:eastAsia="標楷體" w:hAnsi="標楷體" w:hint="eastAsia"/>
          <w:b/>
          <w:szCs w:val="24"/>
        </w:rPr>
        <w:t>資活動之現金流</w:t>
      </w:r>
      <w:r w:rsidR="007B1088" w:rsidRPr="00A9383B">
        <w:rPr>
          <w:rFonts w:ascii="標楷體" w:eastAsia="標楷體" w:hAnsi="標楷體" w:hint="eastAsia"/>
          <w:b/>
          <w:szCs w:val="24"/>
        </w:rPr>
        <w:t>入</w:t>
      </w:r>
      <w:r w:rsidR="007F2B8C">
        <w:rPr>
          <w:rFonts w:ascii="標楷體" w:eastAsia="標楷體" w:hAnsi="標楷體" w:hint="eastAsia"/>
          <w:b/>
          <w:szCs w:val="24"/>
        </w:rPr>
        <w:t>10</w:t>
      </w:r>
      <w:r w:rsidR="007B1088" w:rsidRPr="00A9383B">
        <w:rPr>
          <w:rFonts w:ascii="標楷體" w:eastAsia="標楷體" w:hAnsi="標楷體" w:hint="eastAsia"/>
          <w:b/>
          <w:szCs w:val="24"/>
        </w:rPr>
        <w:t>億</w:t>
      </w:r>
      <w:r w:rsidR="00F06D1C">
        <w:rPr>
          <w:rFonts w:ascii="標楷體" w:eastAsia="標楷體" w:hAnsi="標楷體" w:hint="eastAsia"/>
          <w:b/>
          <w:szCs w:val="24"/>
        </w:rPr>
        <w:t>1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F06D1C">
        <w:rPr>
          <w:rFonts w:ascii="標楷體" w:eastAsia="標楷體" w:hAnsi="標楷體" w:hint="eastAsia"/>
          <w:b/>
          <w:szCs w:val="24"/>
        </w:rPr>
        <w:t>041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F06D1C">
        <w:rPr>
          <w:rFonts w:ascii="標楷體" w:eastAsia="標楷體" w:hAnsi="標楷體" w:hint="eastAsia"/>
          <w:b/>
          <w:szCs w:val="24"/>
        </w:rPr>
        <w:t>4</w:t>
      </w:r>
      <w:r w:rsidRPr="00A9383B">
        <w:rPr>
          <w:rFonts w:ascii="標楷體" w:eastAsia="標楷體" w:hAnsi="標楷體" w:hint="eastAsia"/>
          <w:b/>
          <w:szCs w:val="24"/>
        </w:rPr>
        <w:t>千元，其中現金流入</w:t>
      </w:r>
      <w:r w:rsidR="007F2B8C">
        <w:rPr>
          <w:rFonts w:ascii="標楷體" w:eastAsia="標楷體" w:hAnsi="標楷體" w:hint="eastAsia"/>
          <w:b/>
          <w:szCs w:val="24"/>
        </w:rPr>
        <w:t>17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F06D1C">
        <w:rPr>
          <w:rFonts w:ascii="標楷體" w:eastAsia="標楷體" w:hAnsi="標楷體" w:hint="eastAsia"/>
          <w:b/>
          <w:szCs w:val="24"/>
        </w:rPr>
        <w:t>7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F06D1C">
        <w:rPr>
          <w:rFonts w:ascii="標楷體" w:eastAsia="標楷體" w:hAnsi="標楷體" w:hint="eastAsia"/>
          <w:b/>
          <w:szCs w:val="24"/>
        </w:rPr>
        <w:t>188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F06D1C">
        <w:rPr>
          <w:rFonts w:ascii="標楷體" w:eastAsia="標楷體" w:hAnsi="標楷體" w:hint="eastAsia"/>
          <w:b/>
          <w:szCs w:val="24"/>
        </w:rPr>
        <w:t>8千</w:t>
      </w:r>
      <w:r w:rsidRPr="00A9383B">
        <w:rPr>
          <w:rFonts w:ascii="標楷體" w:eastAsia="標楷體" w:hAnsi="標楷體" w:hint="eastAsia"/>
          <w:b/>
          <w:szCs w:val="24"/>
        </w:rPr>
        <w:t>元</w:t>
      </w:r>
      <w:r w:rsidR="004A73FE" w:rsidRPr="00A9383B">
        <w:rPr>
          <w:rFonts w:ascii="標楷體" w:eastAsia="標楷體" w:hAnsi="標楷體" w:hint="eastAsia"/>
          <w:b/>
          <w:szCs w:val="24"/>
        </w:rPr>
        <w:t>，</w:t>
      </w:r>
      <w:r w:rsidRPr="00A9383B">
        <w:rPr>
          <w:rFonts w:ascii="標楷體" w:eastAsia="標楷體" w:hAnsi="標楷體" w:hint="eastAsia"/>
          <w:b/>
          <w:szCs w:val="24"/>
        </w:rPr>
        <w:t>係增加其他負債</w:t>
      </w:r>
      <w:r w:rsidR="00645E5F">
        <w:rPr>
          <w:rFonts w:ascii="標楷體" w:eastAsia="標楷體" w:hAnsi="標楷體" w:hint="eastAsia"/>
          <w:b/>
          <w:szCs w:val="24"/>
        </w:rPr>
        <w:t>10</w:t>
      </w:r>
      <w:r w:rsidR="007B1088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D700AF">
        <w:rPr>
          <w:rFonts w:ascii="標楷體" w:eastAsia="標楷體" w:hAnsi="標楷體" w:hint="eastAsia"/>
          <w:b/>
          <w:szCs w:val="24"/>
        </w:rPr>
        <w:t>1</w:t>
      </w:r>
      <w:r w:rsidR="007B1088" w:rsidRPr="00D700AF">
        <w:rPr>
          <w:rFonts w:ascii="標楷體" w:eastAsia="標楷體" w:hAnsi="標楷體"/>
          <w:b/>
          <w:szCs w:val="24"/>
        </w:rPr>
        <w:t>,</w:t>
      </w:r>
      <w:r w:rsidR="00645E5F">
        <w:rPr>
          <w:rFonts w:ascii="標楷體" w:eastAsia="標楷體" w:hAnsi="標楷體" w:hint="eastAsia"/>
          <w:b/>
          <w:szCs w:val="24"/>
        </w:rPr>
        <w:t>653</w:t>
      </w:r>
      <w:r w:rsidR="007B1088" w:rsidRPr="00D700AF">
        <w:rPr>
          <w:rFonts w:ascii="標楷體" w:eastAsia="標楷體" w:hAnsi="標楷體" w:hint="eastAsia"/>
          <w:b/>
          <w:szCs w:val="24"/>
        </w:rPr>
        <w:t>萬</w:t>
      </w:r>
      <w:r w:rsidR="00645E5F">
        <w:rPr>
          <w:rFonts w:ascii="標楷體" w:eastAsia="標楷體" w:hAnsi="標楷體" w:hint="eastAsia"/>
          <w:b/>
          <w:szCs w:val="24"/>
        </w:rPr>
        <w:t>7</w:t>
      </w:r>
      <w:r w:rsidR="00A9383B" w:rsidRPr="00D700AF">
        <w:rPr>
          <w:rFonts w:ascii="標楷體" w:eastAsia="標楷體" w:hAnsi="標楷體" w:hint="eastAsia"/>
          <w:b/>
          <w:szCs w:val="24"/>
        </w:rPr>
        <w:t>千</w:t>
      </w:r>
      <w:r w:rsidR="007B1088" w:rsidRPr="00D700AF">
        <w:rPr>
          <w:rFonts w:ascii="標楷體" w:eastAsia="標楷體" w:hAnsi="標楷體" w:hint="eastAsia"/>
          <w:b/>
          <w:szCs w:val="24"/>
        </w:rPr>
        <w:t>元及增加基金</w:t>
      </w:r>
      <w:r w:rsidR="00645E5F">
        <w:rPr>
          <w:rFonts w:ascii="標楷體" w:eastAsia="標楷體" w:hAnsi="標楷體" w:hint="eastAsia"/>
          <w:b/>
          <w:szCs w:val="24"/>
        </w:rPr>
        <w:t>7</w:t>
      </w:r>
      <w:r w:rsidR="007B1088" w:rsidRPr="00D700AF">
        <w:rPr>
          <w:rFonts w:ascii="標楷體" w:eastAsia="標楷體" w:hAnsi="標楷體" w:hint="eastAsia"/>
          <w:b/>
          <w:szCs w:val="24"/>
        </w:rPr>
        <w:t>億</w:t>
      </w:r>
      <w:r w:rsidR="00F06D1C">
        <w:rPr>
          <w:rFonts w:ascii="標楷體" w:eastAsia="標楷體" w:hAnsi="標楷體" w:hint="eastAsia"/>
          <w:b/>
          <w:szCs w:val="24"/>
        </w:rPr>
        <w:t>5</w:t>
      </w:r>
      <w:r w:rsidR="007B1088" w:rsidRPr="00D700AF">
        <w:rPr>
          <w:rFonts w:ascii="標楷體" w:eastAsia="標楷體" w:hAnsi="標楷體" w:hint="eastAsia"/>
          <w:b/>
          <w:szCs w:val="24"/>
        </w:rPr>
        <w:t>,</w:t>
      </w:r>
      <w:r w:rsidR="00F06D1C">
        <w:rPr>
          <w:rFonts w:ascii="標楷體" w:eastAsia="標楷體" w:hAnsi="標楷體" w:hint="eastAsia"/>
          <w:b/>
          <w:szCs w:val="24"/>
        </w:rPr>
        <w:t>535</w:t>
      </w:r>
      <w:r w:rsidR="007B1088" w:rsidRPr="00D700AF">
        <w:rPr>
          <w:rFonts w:ascii="標楷體" w:eastAsia="標楷體" w:hAnsi="標楷體" w:hint="eastAsia"/>
          <w:b/>
          <w:szCs w:val="24"/>
        </w:rPr>
        <w:t>萬</w:t>
      </w:r>
      <w:r w:rsidR="00F06D1C">
        <w:rPr>
          <w:rFonts w:ascii="標楷體" w:eastAsia="標楷體" w:hAnsi="標楷體" w:hint="eastAsia"/>
          <w:b/>
          <w:szCs w:val="24"/>
        </w:rPr>
        <w:t>1</w:t>
      </w:r>
      <w:r w:rsidR="007B1088" w:rsidRPr="00D700AF">
        <w:rPr>
          <w:rFonts w:ascii="標楷體" w:eastAsia="標楷體" w:hAnsi="標楷體" w:hint="eastAsia"/>
          <w:b/>
          <w:szCs w:val="24"/>
        </w:rPr>
        <w:t>千元</w:t>
      </w:r>
      <w:r w:rsidR="00F22599" w:rsidRPr="00D700AF">
        <w:rPr>
          <w:rFonts w:ascii="標楷體" w:eastAsia="標楷體" w:hAnsi="標楷體" w:hint="eastAsia"/>
          <w:b/>
          <w:szCs w:val="24"/>
        </w:rPr>
        <w:t>；</w:t>
      </w:r>
      <w:r w:rsidRPr="00D700AF">
        <w:rPr>
          <w:rFonts w:ascii="標楷體" w:eastAsia="標楷體" w:hAnsi="標楷體" w:hint="eastAsia"/>
          <w:b/>
          <w:szCs w:val="24"/>
        </w:rPr>
        <w:t>現金流出</w:t>
      </w:r>
      <w:r w:rsidR="00645E5F">
        <w:rPr>
          <w:rFonts w:ascii="標楷體" w:eastAsia="標楷體" w:hAnsi="標楷體" w:hint="eastAsia"/>
          <w:b/>
          <w:szCs w:val="24"/>
        </w:rPr>
        <w:t>7</w:t>
      </w:r>
      <w:r w:rsidRPr="00D700AF">
        <w:rPr>
          <w:rFonts w:ascii="標楷體" w:eastAsia="標楷體" w:hAnsi="標楷體" w:hint="eastAsia"/>
          <w:b/>
          <w:szCs w:val="24"/>
        </w:rPr>
        <w:t>億</w:t>
      </w:r>
      <w:r w:rsidR="00645E5F">
        <w:rPr>
          <w:rFonts w:ascii="標楷體" w:eastAsia="標楷體" w:hAnsi="標楷體" w:hint="eastAsia"/>
          <w:b/>
          <w:szCs w:val="24"/>
        </w:rPr>
        <w:t>6</w:t>
      </w:r>
      <w:r w:rsidR="00A6409C" w:rsidRPr="00D700AF">
        <w:rPr>
          <w:rFonts w:ascii="標楷體" w:eastAsia="標楷體" w:hAnsi="標楷體" w:hint="eastAsia"/>
          <w:b/>
          <w:szCs w:val="24"/>
        </w:rPr>
        <w:t>,</w:t>
      </w:r>
      <w:r w:rsidR="00645E5F">
        <w:rPr>
          <w:rFonts w:ascii="標楷體" w:eastAsia="標楷體" w:hAnsi="標楷體" w:hint="eastAsia"/>
          <w:b/>
          <w:szCs w:val="24"/>
        </w:rPr>
        <w:t>147</w:t>
      </w:r>
      <w:r w:rsidRPr="00D700AF">
        <w:rPr>
          <w:rFonts w:ascii="標楷體" w:eastAsia="標楷體" w:hAnsi="標楷體" w:hint="eastAsia"/>
          <w:b/>
          <w:szCs w:val="24"/>
        </w:rPr>
        <w:t>萬</w:t>
      </w:r>
      <w:r w:rsidR="00645E5F">
        <w:rPr>
          <w:rFonts w:ascii="標楷體" w:eastAsia="標楷體" w:hAnsi="標楷體" w:hint="eastAsia"/>
          <w:b/>
          <w:szCs w:val="24"/>
        </w:rPr>
        <w:t>4</w:t>
      </w:r>
      <w:r w:rsidRPr="00D700AF">
        <w:rPr>
          <w:rFonts w:ascii="標楷體" w:eastAsia="標楷體" w:hAnsi="標楷體" w:hint="eastAsia"/>
          <w:b/>
          <w:szCs w:val="24"/>
        </w:rPr>
        <w:t>千元，係減少其他負債。</w:t>
      </w:r>
    </w:p>
    <w:p w14:paraId="6E9ACFC0" w14:textId="5F62AB41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D700AF">
        <w:rPr>
          <w:rFonts w:ascii="標楷體" w:eastAsia="標楷體" w:hAnsi="標楷體" w:hint="eastAsia"/>
          <w:b/>
          <w:szCs w:val="24"/>
        </w:rPr>
        <w:t>預計本期現金及約當現金淨</w:t>
      </w:r>
      <w:r w:rsidR="00D700AF" w:rsidRPr="00D700AF">
        <w:rPr>
          <w:rFonts w:ascii="標楷體" w:eastAsia="標楷體" w:hAnsi="標楷體" w:hint="eastAsia"/>
          <w:b/>
          <w:szCs w:val="24"/>
        </w:rPr>
        <w:t>增</w:t>
      </w:r>
      <w:r w:rsidR="00645E5F" w:rsidRPr="00E356EF">
        <w:rPr>
          <w:rFonts w:ascii="標楷體" w:eastAsia="標楷體" w:hAnsi="標楷體" w:hint="eastAsia"/>
          <w:b/>
          <w:szCs w:val="24"/>
          <w:highlight w:val="yellow"/>
        </w:rPr>
        <w:t>18</w:t>
      </w:r>
      <w:r w:rsidRPr="00E356EF">
        <w:rPr>
          <w:rFonts w:ascii="標楷體" w:eastAsia="標楷體" w:hAnsi="標楷體" w:hint="eastAsia"/>
          <w:b/>
          <w:szCs w:val="24"/>
          <w:highlight w:val="yellow"/>
        </w:rPr>
        <w:t>億</w:t>
      </w:r>
      <w:r w:rsidR="00DC7C75" w:rsidRPr="00E356EF">
        <w:rPr>
          <w:rFonts w:ascii="標楷體" w:eastAsia="標楷體" w:hAnsi="標楷體" w:hint="eastAsia"/>
          <w:b/>
          <w:szCs w:val="24"/>
          <w:highlight w:val="yellow"/>
        </w:rPr>
        <w:t>7</w:t>
      </w:r>
      <w:r w:rsidR="00A56DBD" w:rsidRPr="00E356EF">
        <w:rPr>
          <w:rFonts w:ascii="標楷體" w:eastAsia="標楷體" w:hAnsi="標楷體" w:hint="eastAsia"/>
          <w:b/>
          <w:szCs w:val="24"/>
          <w:highlight w:val="yellow"/>
        </w:rPr>
        <w:t>,</w:t>
      </w:r>
      <w:r w:rsidR="00E356EF" w:rsidRPr="00E356EF">
        <w:rPr>
          <w:rFonts w:ascii="標楷體" w:eastAsia="標楷體" w:hAnsi="標楷體" w:hint="eastAsia"/>
          <w:b/>
          <w:szCs w:val="24"/>
          <w:highlight w:val="yellow"/>
        </w:rPr>
        <w:t>647</w:t>
      </w:r>
      <w:r w:rsidRPr="00E356EF">
        <w:rPr>
          <w:rFonts w:ascii="標楷體" w:eastAsia="標楷體" w:hAnsi="標楷體" w:hint="eastAsia"/>
          <w:b/>
          <w:szCs w:val="24"/>
          <w:highlight w:val="yellow"/>
        </w:rPr>
        <w:t>萬</w:t>
      </w:r>
      <w:r w:rsidR="00E356EF" w:rsidRPr="00E356EF">
        <w:rPr>
          <w:rFonts w:ascii="標楷體" w:eastAsia="標楷體" w:hAnsi="標楷體" w:hint="eastAsia"/>
          <w:b/>
          <w:szCs w:val="24"/>
          <w:highlight w:val="yellow"/>
        </w:rPr>
        <w:t>2千</w:t>
      </w:r>
      <w:r w:rsidRPr="00D700AF">
        <w:rPr>
          <w:rFonts w:ascii="標楷體" w:eastAsia="標楷體" w:hAnsi="標楷體" w:hint="eastAsia"/>
          <w:b/>
          <w:szCs w:val="24"/>
        </w:rPr>
        <w:t>元。</w:t>
      </w:r>
    </w:p>
    <w:p w14:paraId="4420E3E6" w14:textId="2D95DA6D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D700AF">
        <w:rPr>
          <w:rFonts w:ascii="標楷體" w:eastAsia="標楷體" w:hAnsi="標楷體" w:hint="eastAsia"/>
          <w:b/>
          <w:szCs w:val="24"/>
        </w:rPr>
        <w:t>期初現金及約當現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金</w:t>
      </w:r>
      <w:r w:rsidR="00645E5F">
        <w:rPr>
          <w:rFonts w:ascii="標楷體" w:eastAsia="標楷體" w:hAnsi="標楷體" w:hint="eastAsia"/>
          <w:b/>
          <w:color w:val="000000"/>
          <w:szCs w:val="24"/>
        </w:rPr>
        <w:t>92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645E5F">
        <w:rPr>
          <w:rFonts w:ascii="標楷體" w:eastAsia="標楷體" w:hAnsi="標楷體" w:hint="eastAsia"/>
          <w:b/>
          <w:color w:val="000000"/>
          <w:szCs w:val="24"/>
        </w:rPr>
        <w:t>9</w:t>
      </w:r>
      <w:r w:rsidR="00477D18" w:rsidRPr="00D700AF">
        <w:rPr>
          <w:rFonts w:ascii="標楷體" w:eastAsia="標楷體" w:hAnsi="標楷體" w:hint="eastAsia"/>
          <w:b/>
          <w:color w:val="000000"/>
          <w:szCs w:val="24"/>
        </w:rPr>
        <w:t>,</w:t>
      </w:r>
      <w:r w:rsidR="00645E5F">
        <w:rPr>
          <w:rFonts w:ascii="標楷體" w:eastAsia="標楷體" w:hAnsi="標楷體" w:hint="eastAsia"/>
          <w:b/>
          <w:color w:val="000000"/>
          <w:szCs w:val="24"/>
        </w:rPr>
        <w:t>773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645E5F">
        <w:rPr>
          <w:rFonts w:ascii="標楷體" w:eastAsia="標楷體" w:hAnsi="標楷體" w:hint="eastAsia"/>
          <w:b/>
          <w:color w:val="000000"/>
          <w:szCs w:val="24"/>
        </w:rPr>
        <w:t>1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千元。</w:t>
      </w:r>
    </w:p>
    <w:p w14:paraId="3CD3BECE" w14:textId="3D50A82B" w:rsidR="00DA67AE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D700AF">
        <w:rPr>
          <w:rFonts w:ascii="標楷體" w:eastAsia="標楷體" w:hAnsi="標楷體" w:hint="eastAsia"/>
          <w:b/>
          <w:color w:val="000000"/>
          <w:szCs w:val="24"/>
        </w:rPr>
        <w:t>預計期末現金及約當現金</w:t>
      </w:r>
      <w:r w:rsidR="00645E5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111</w:t>
      </w:r>
      <w:r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億</w:t>
      </w:r>
      <w:r w:rsidR="004F013A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7</w:t>
      </w:r>
      <w:r w:rsidR="00A56DBD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,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420</w:t>
      </w:r>
      <w:r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萬</w:t>
      </w:r>
      <w:r w:rsidR="00E356EF" w:rsidRPr="00E356EF">
        <w:rPr>
          <w:rFonts w:ascii="標楷體" w:eastAsia="標楷體" w:hAnsi="標楷體" w:hint="eastAsia"/>
          <w:b/>
          <w:color w:val="000000"/>
          <w:szCs w:val="24"/>
          <w:highlight w:val="yellow"/>
        </w:rPr>
        <w:t>3</w:t>
      </w:r>
      <w:bookmarkStart w:id="0" w:name="_GoBack"/>
      <w:bookmarkEnd w:id="0"/>
      <w:r w:rsidR="004F013A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027CD0C7" w14:textId="114C4A8A" w:rsidR="006C640B" w:rsidRPr="0095410D" w:rsidRDefault="006C640B" w:rsidP="006C640B">
      <w:pPr>
        <w:pStyle w:val="a7"/>
        <w:spacing w:line="460" w:lineRule="exact"/>
        <w:ind w:firstLine="0"/>
        <w:rPr>
          <w:rFonts w:ascii="標楷體" w:eastAsia="標楷體"/>
          <w:b/>
        </w:rPr>
      </w:pPr>
      <w:r>
        <w:rPr>
          <w:rFonts w:ascii="標楷體" w:eastAsia="標楷體" w:hint="eastAsia"/>
          <w:b/>
        </w:rPr>
        <w:t xml:space="preserve">   </w:t>
      </w:r>
      <w:r w:rsidRPr="0095410D">
        <w:rPr>
          <w:rFonts w:ascii="標楷體" w:eastAsia="標楷體" w:hint="eastAsia"/>
          <w:b/>
        </w:rPr>
        <w:t>四、補辦預算事項</w:t>
      </w:r>
      <w:r w:rsidRPr="0095410D">
        <w:rPr>
          <w:rFonts w:ascii="標楷體" w:eastAsia="標楷體"/>
          <w:b/>
        </w:rPr>
        <w:t>:</w:t>
      </w:r>
    </w:p>
    <w:p w14:paraId="096208E2" w14:textId="77777777" w:rsidR="006C640B" w:rsidRPr="0095410D" w:rsidRDefault="006C640B" w:rsidP="006C640B">
      <w:pPr>
        <w:pStyle w:val="a8"/>
        <w:spacing w:line="460" w:lineRule="exact"/>
        <w:ind w:left="960" w:firstLine="0"/>
        <w:rPr>
          <w:rFonts w:ascii="標楷體" w:eastAsia="標楷體"/>
          <w:b/>
        </w:rPr>
      </w:pPr>
      <w:r w:rsidRPr="0095410D">
        <w:rPr>
          <w:rFonts w:ascii="標楷體" w:eastAsia="標楷體"/>
          <w:b/>
        </w:rPr>
        <w:t>(</w:t>
      </w:r>
      <w:proofErr w:type="gramStart"/>
      <w:r w:rsidRPr="0095410D">
        <w:rPr>
          <w:rFonts w:ascii="標楷體" w:eastAsia="標楷體" w:hint="eastAsia"/>
          <w:b/>
        </w:rPr>
        <w:t>一</w:t>
      </w:r>
      <w:proofErr w:type="gramEnd"/>
      <w:r w:rsidRPr="0095410D">
        <w:rPr>
          <w:rFonts w:ascii="標楷體" w:eastAsia="標楷體" w:hint="eastAsia"/>
          <w:b/>
        </w:rPr>
        <w:t>)固定資產之建設、改良、擴充：</w:t>
      </w:r>
    </w:p>
    <w:p w14:paraId="10FB8E7D" w14:textId="77777777" w:rsidR="006C640B" w:rsidRPr="00D621CC" w:rsidRDefault="006C640B" w:rsidP="006C640B">
      <w:pPr>
        <w:pStyle w:val="1"/>
        <w:spacing w:line="460" w:lineRule="exact"/>
        <w:ind w:left="960" w:firstLine="0"/>
        <w:rPr>
          <w:rFonts w:ascii="標楷體" w:eastAsia="標楷體"/>
          <w:b/>
        </w:rPr>
      </w:pPr>
      <w:r w:rsidRPr="0095410D">
        <w:rPr>
          <w:rFonts w:ascii="標楷體" w:eastAsia="標楷體" w:hint="eastAsia"/>
          <w:b/>
        </w:rPr>
        <w:t xml:space="preserve">     本院</w:t>
      </w:r>
      <w:r>
        <w:rPr>
          <w:rFonts w:ascii="標楷體" w:eastAsia="標楷體" w:hint="eastAsia"/>
          <w:b/>
        </w:rPr>
        <w:t>專案計畫</w:t>
      </w:r>
      <w:r>
        <w:rPr>
          <w:rFonts w:ascii="標楷體" w:eastAsia="標楷體" w:hAnsi="標楷體" w:hint="eastAsia"/>
          <w:b/>
        </w:rPr>
        <w:t>「</w:t>
      </w:r>
      <w:r w:rsidRPr="0095410D">
        <w:rPr>
          <w:rFonts w:ascii="標楷體" w:eastAsia="標楷體" w:hint="eastAsia"/>
          <w:b/>
        </w:rPr>
        <w:t>健康大樓新建工程</w:t>
      </w:r>
      <w:r>
        <w:rPr>
          <w:rFonts w:ascii="標楷體" w:eastAsia="標楷體" w:hAnsi="標楷體" w:hint="eastAsia"/>
          <w:b/>
        </w:rPr>
        <w:t>」房屋及建築</w:t>
      </w:r>
      <w:r w:rsidRPr="0095410D">
        <w:rPr>
          <w:rFonts w:ascii="標楷體" w:eastAsia="標楷體" w:hint="eastAsia"/>
          <w:b/>
        </w:rPr>
        <w:t>經費</w:t>
      </w:r>
      <w:r>
        <w:rPr>
          <w:rFonts w:ascii="標楷體" w:eastAsia="標楷體" w:hint="eastAsia"/>
          <w:b/>
        </w:rPr>
        <w:t>6</w:t>
      </w:r>
      <w:r w:rsidRPr="0095410D">
        <w:rPr>
          <w:rFonts w:ascii="標楷體" w:eastAsia="標楷體" w:hint="eastAsia"/>
          <w:b/>
        </w:rPr>
        <w:t>,</w:t>
      </w:r>
      <w:r>
        <w:rPr>
          <w:rFonts w:ascii="標楷體" w:eastAsia="標楷體" w:hint="eastAsia"/>
          <w:b/>
        </w:rPr>
        <w:t>600</w:t>
      </w:r>
      <w:r w:rsidRPr="0095410D">
        <w:rPr>
          <w:rFonts w:ascii="標楷體" w:eastAsia="標楷體" w:hint="eastAsia"/>
          <w:b/>
        </w:rPr>
        <w:t>萬元，經行政院108年10月22日</w:t>
      </w:r>
      <w:proofErr w:type="gramStart"/>
      <w:r w:rsidRPr="0095410D">
        <w:rPr>
          <w:rFonts w:ascii="標楷體" w:eastAsia="標楷體" w:hint="eastAsia"/>
          <w:b/>
        </w:rPr>
        <w:t>院授主基作字</w:t>
      </w:r>
      <w:proofErr w:type="gramEnd"/>
      <w:r w:rsidRPr="0095410D">
        <w:rPr>
          <w:rFonts w:ascii="標楷體" w:eastAsia="標楷體" w:hint="eastAsia"/>
          <w:b/>
        </w:rPr>
        <w:t>第1080201103號函同意，於</w:t>
      </w:r>
      <w:proofErr w:type="gramStart"/>
      <w:r w:rsidRPr="0095410D">
        <w:rPr>
          <w:rFonts w:ascii="標楷體" w:eastAsia="標楷體" w:hint="eastAsia"/>
          <w:b/>
        </w:rPr>
        <w:t>108</w:t>
      </w:r>
      <w:proofErr w:type="gramEnd"/>
      <w:r w:rsidRPr="0095410D">
        <w:rPr>
          <w:rFonts w:ascii="標楷體" w:eastAsia="標楷體" w:hint="eastAsia"/>
          <w:b/>
        </w:rPr>
        <w:t>年度先行辦理，並補辦</w:t>
      </w:r>
      <w:proofErr w:type="gramStart"/>
      <w:r w:rsidRPr="0095410D">
        <w:rPr>
          <w:rFonts w:ascii="標楷體" w:eastAsia="標楷體" w:hint="eastAsia"/>
          <w:b/>
        </w:rPr>
        <w:t>110</w:t>
      </w:r>
      <w:proofErr w:type="gramEnd"/>
      <w:r w:rsidRPr="0095410D">
        <w:rPr>
          <w:rFonts w:ascii="標楷體" w:eastAsia="標楷體" w:hint="eastAsia"/>
          <w:b/>
        </w:rPr>
        <w:t>年度預算。</w:t>
      </w:r>
    </w:p>
    <w:p w14:paraId="15A974C1" w14:textId="2786B861" w:rsidR="006C640B" w:rsidRPr="006C640B" w:rsidRDefault="006C640B" w:rsidP="006C640B">
      <w:pPr>
        <w:pStyle w:val="a8"/>
        <w:spacing w:line="440" w:lineRule="exact"/>
        <w:ind w:left="0" w:firstLine="0"/>
        <w:jc w:val="both"/>
        <w:rPr>
          <w:rFonts w:ascii="標楷體" w:eastAsia="標楷體" w:hAnsi="標楷體"/>
          <w:b/>
          <w:color w:val="000000"/>
          <w:szCs w:val="24"/>
        </w:rPr>
      </w:pPr>
    </w:p>
    <w:p w14:paraId="765C298B" w14:textId="77777777" w:rsidR="006C640B" w:rsidRPr="00D700AF" w:rsidRDefault="006C640B" w:rsidP="006C640B">
      <w:pPr>
        <w:pStyle w:val="a8"/>
        <w:spacing w:line="440" w:lineRule="exact"/>
        <w:ind w:left="0" w:firstLine="0"/>
        <w:jc w:val="both"/>
        <w:rPr>
          <w:rFonts w:ascii="標楷體" w:eastAsia="標楷體" w:hAnsi="標楷體"/>
          <w:b/>
          <w:color w:val="000000"/>
          <w:szCs w:val="24"/>
        </w:rPr>
      </w:pPr>
    </w:p>
    <w:p w14:paraId="224BACEB" w14:textId="77777777" w:rsidR="00DA67AE" w:rsidRPr="006C640B" w:rsidRDefault="00DA67AE">
      <w:pPr>
        <w:pStyle w:val="1"/>
        <w:spacing w:line="480" w:lineRule="exact"/>
        <w:ind w:left="1320"/>
        <w:rPr>
          <w:rFonts w:ascii="標楷體" w:eastAsia="標楷體"/>
          <w:b/>
          <w:color w:val="000000"/>
        </w:rPr>
      </w:pPr>
    </w:p>
    <w:sectPr w:rsidR="00DA67AE" w:rsidRPr="006C640B" w:rsidSect="00776578">
      <w:pgSz w:w="11907" w:h="16840" w:code="9"/>
      <w:pgMar w:top="1304" w:right="1134" w:bottom="1304" w:left="1134" w:header="1021" w:footer="680" w:gutter="0"/>
      <w:paperSrc w:first="7" w:other="7"/>
      <w:pgNumType w:start="1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B2F3A" w14:textId="77777777" w:rsidR="009B5ED0" w:rsidRDefault="009B5ED0">
      <w:r>
        <w:separator/>
      </w:r>
    </w:p>
  </w:endnote>
  <w:endnote w:type="continuationSeparator" w:id="0">
    <w:p w14:paraId="7FEC9F08" w14:textId="77777777" w:rsidR="009B5ED0" w:rsidRDefault="009B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新中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AFDB2" w14:textId="77777777" w:rsidR="00063147" w:rsidRDefault="000631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C3610B" w14:textId="77777777" w:rsidR="00063147" w:rsidRDefault="0006314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28142" w14:textId="66E934C1" w:rsidR="00063147" w:rsidRDefault="00063147" w:rsidP="00C779E6">
    <w:pPr>
      <w:pStyle w:val="a4"/>
      <w:framePr w:wrap="around" w:vAnchor="text" w:hAnchor="page" w:x="5815" w:y="23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E356EF">
      <w:rPr>
        <w:rStyle w:val="a5"/>
        <w:noProof/>
        <w:sz w:val="24"/>
      </w:rPr>
      <w:t>18</w:t>
    </w:r>
    <w:r>
      <w:rPr>
        <w:rStyle w:val="a5"/>
        <w:sz w:val="24"/>
      </w:rPr>
      <w:fldChar w:fldCharType="end"/>
    </w:r>
  </w:p>
  <w:p w14:paraId="1FE5B9FE" w14:textId="77777777" w:rsidR="00063147" w:rsidRDefault="00063147">
    <w:pPr>
      <w:pStyle w:val="a4"/>
      <w:jc w:val="center"/>
      <w:rPr>
        <w:rFonts w:ascii="標楷體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44E9E" w14:textId="77777777" w:rsidR="009B5ED0" w:rsidRDefault="009B5ED0">
      <w:r>
        <w:separator/>
      </w:r>
    </w:p>
  </w:footnote>
  <w:footnote w:type="continuationSeparator" w:id="0">
    <w:p w14:paraId="36A3EBD7" w14:textId="77777777" w:rsidR="009B5ED0" w:rsidRDefault="009B5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F208A" w14:textId="77777777" w:rsidR="00063147" w:rsidRDefault="00063147" w:rsidP="00E03135">
    <w:pPr>
      <w:pStyle w:val="a3"/>
      <w:spacing w:beforeLines="50" w:before="120" w:line="560" w:lineRule="atLeast"/>
      <w:jc w:val="center"/>
      <w:rPr>
        <w:rFonts w:eastAsia="標楷體"/>
        <w:b/>
        <w:spacing w:val="52"/>
        <w:sz w:val="28"/>
        <w:u w:val="single"/>
      </w:rPr>
    </w:pPr>
    <w:r>
      <w:rPr>
        <w:rFonts w:eastAsia="標楷體" w:hint="eastAsia"/>
        <w:b/>
        <w:spacing w:val="52"/>
        <w:sz w:val="28"/>
        <w:u w:val="single"/>
      </w:rPr>
      <w:t>國立臺灣大學附設醫院作業基金</w:t>
    </w:r>
    <w:r>
      <w:rPr>
        <w:rFonts w:eastAsia="標楷體" w:hint="eastAsia"/>
        <w:b/>
        <w:spacing w:val="52"/>
        <w:sz w:val="28"/>
        <w:u w:val="single"/>
      </w:rPr>
      <w:t>(</w:t>
    </w:r>
    <w:r>
      <w:rPr>
        <w:rFonts w:eastAsia="標楷體" w:hint="eastAsia"/>
        <w:b/>
        <w:spacing w:val="52"/>
        <w:sz w:val="28"/>
        <w:u w:val="single"/>
      </w:rPr>
      <w:t>合併</w:t>
    </w:r>
    <w:r>
      <w:rPr>
        <w:rFonts w:eastAsia="標楷體" w:hint="eastAsia"/>
        <w:b/>
        <w:spacing w:val="52"/>
        <w:sz w:val="28"/>
        <w:u w:val="single"/>
      </w:rPr>
      <w:t>)</w:t>
    </w:r>
  </w:p>
  <w:p w14:paraId="34B028CC" w14:textId="77777777" w:rsidR="00063147" w:rsidRDefault="0006314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30"/>
        <w:sz w:val="28"/>
      </w:rPr>
      <w:t>業務計畫及預算說明</w:t>
    </w:r>
  </w:p>
  <w:p w14:paraId="6519EBB4" w14:textId="0C7C6B6B" w:rsidR="00063147" w:rsidRDefault="0006314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18"/>
        <w:sz w:val="28"/>
      </w:rPr>
      <w:t>中華民國</w:t>
    </w:r>
    <w:proofErr w:type="gramStart"/>
    <w:r>
      <w:rPr>
        <w:rFonts w:eastAsia="標楷體" w:hint="eastAsia"/>
        <w:b/>
        <w:spacing w:val="18"/>
        <w:sz w:val="28"/>
      </w:rPr>
      <w:t>110</w:t>
    </w:r>
    <w:proofErr w:type="gramEnd"/>
    <w:r>
      <w:rPr>
        <w:rFonts w:eastAsia="標楷體" w:hint="eastAsia"/>
        <w:b/>
        <w:spacing w:val="18"/>
        <w:sz w:val="28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887"/>
    <w:multiLevelType w:val="hybridMultilevel"/>
    <w:tmpl w:val="190AEFDC"/>
    <w:lvl w:ilvl="0" w:tplc="ED5EF5BE">
      <w:start w:val="1"/>
      <w:numFmt w:val="ideographDigit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3601EAF"/>
    <w:multiLevelType w:val="hybridMultilevel"/>
    <w:tmpl w:val="3ECED178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851B84"/>
    <w:multiLevelType w:val="hybridMultilevel"/>
    <w:tmpl w:val="92B6D238"/>
    <w:lvl w:ilvl="0" w:tplc="5486EE5E">
      <w:start w:val="1"/>
      <w:numFmt w:val="decimal"/>
      <w:lvlText w:val="(%1)"/>
      <w:lvlJc w:val="left"/>
      <w:pPr>
        <w:ind w:left="17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2C1B55"/>
    <w:multiLevelType w:val="hybridMultilevel"/>
    <w:tmpl w:val="6C50AE94"/>
    <w:lvl w:ilvl="0" w:tplc="04090015">
      <w:start w:val="1"/>
      <w:numFmt w:val="taiwaneseCountingThousand"/>
      <w:lvlText w:val="%1、"/>
      <w:lvlJc w:val="left"/>
      <w:pPr>
        <w:ind w:left="962" w:hanging="480"/>
      </w:pPr>
    </w:lvl>
    <w:lvl w:ilvl="1" w:tplc="19A6699C">
      <w:start w:val="1"/>
      <w:numFmt w:val="taiwaneseCountingThousand"/>
      <w:lvlText w:val="(%2)"/>
      <w:lvlJc w:val="left"/>
      <w:pPr>
        <w:ind w:left="144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>
    <w:nsid w:val="10523B6D"/>
    <w:multiLevelType w:val="hybridMultilevel"/>
    <w:tmpl w:val="756E5C5A"/>
    <w:lvl w:ilvl="0" w:tplc="EB5A687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8844783"/>
    <w:multiLevelType w:val="singleLevel"/>
    <w:tmpl w:val="F166774E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ascii="標楷體" w:eastAsia="標楷體" w:hAnsi="標楷體" w:hint="default"/>
      </w:rPr>
    </w:lvl>
  </w:abstractNum>
  <w:abstractNum w:abstractNumId="6">
    <w:nsid w:val="21AE41CF"/>
    <w:multiLevelType w:val="hybridMultilevel"/>
    <w:tmpl w:val="AD645052"/>
    <w:lvl w:ilvl="0" w:tplc="EBA49BC4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7">
    <w:nsid w:val="27051877"/>
    <w:multiLevelType w:val="hybridMultilevel"/>
    <w:tmpl w:val="7E46D44E"/>
    <w:lvl w:ilvl="0" w:tplc="ED5EF5BE">
      <w:start w:val="1"/>
      <w:numFmt w:val="ideographDigital"/>
      <w:lvlText w:val="(%1)"/>
      <w:lvlJc w:val="left"/>
      <w:pPr>
        <w:ind w:left="15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8">
    <w:nsid w:val="28464993"/>
    <w:multiLevelType w:val="singleLevel"/>
    <w:tmpl w:val="22CC3EA2"/>
    <w:lvl w:ilvl="0">
      <w:start w:val="1"/>
      <w:numFmt w:val="decimal"/>
      <w:lvlText w:val="(%1)"/>
      <w:lvlJc w:val="left"/>
      <w:pPr>
        <w:tabs>
          <w:tab w:val="num" w:pos="1040"/>
        </w:tabs>
        <w:ind w:left="425" w:firstLine="255"/>
      </w:pPr>
      <w:rPr>
        <w:rFonts w:ascii="標楷體" w:eastAsia="標楷體" w:hint="eastAsia"/>
      </w:rPr>
    </w:lvl>
  </w:abstractNum>
  <w:abstractNum w:abstractNumId="9">
    <w:nsid w:val="287F461B"/>
    <w:multiLevelType w:val="hybridMultilevel"/>
    <w:tmpl w:val="63B0D7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C85904"/>
    <w:multiLevelType w:val="hybridMultilevel"/>
    <w:tmpl w:val="859AD0A8"/>
    <w:lvl w:ilvl="0" w:tplc="1B98EBC4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FB5E96"/>
    <w:multiLevelType w:val="hybridMultilevel"/>
    <w:tmpl w:val="E12273DC"/>
    <w:lvl w:ilvl="0" w:tplc="662C2DD8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90EB6F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69A3B28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DB3AFA6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08C93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42858A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DC5C45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32A50B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7AC8FC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D4852BE"/>
    <w:multiLevelType w:val="hybridMultilevel"/>
    <w:tmpl w:val="753AA214"/>
    <w:lvl w:ilvl="0" w:tplc="6632EEA2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13">
    <w:nsid w:val="3A84287D"/>
    <w:multiLevelType w:val="hybridMultilevel"/>
    <w:tmpl w:val="DC04287E"/>
    <w:lvl w:ilvl="0" w:tplc="1F6E2472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B6D054E"/>
    <w:multiLevelType w:val="hybridMultilevel"/>
    <w:tmpl w:val="BC80F7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2B2563D"/>
    <w:multiLevelType w:val="hybridMultilevel"/>
    <w:tmpl w:val="6B507756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443C76BA"/>
    <w:multiLevelType w:val="hybridMultilevel"/>
    <w:tmpl w:val="16B47530"/>
    <w:lvl w:ilvl="0" w:tplc="7FB0F584">
      <w:start w:val="2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A03D03"/>
    <w:multiLevelType w:val="hybridMultilevel"/>
    <w:tmpl w:val="9CACE414"/>
    <w:lvl w:ilvl="0" w:tplc="ED5EF5BE">
      <w:start w:val="1"/>
      <w:numFmt w:val="ideographDigital"/>
      <w:lvlText w:val="(%1)"/>
      <w:lvlJc w:val="left"/>
      <w:pPr>
        <w:ind w:left="15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18">
    <w:nsid w:val="462E068F"/>
    <w:multiLevelType w:val="hybridMultilevel"/>
    <w:tmpl w:val="8C7CD202"/>
    <w:lvl w:ilvl="0" w:tplc="EB5A687A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520" w:hanging="480"/>
      </w:pPr>
    </w:lvl>
    <w:lvl w:ilvl="2" w:tplc="0409001B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9">
    <w:nsid w:val="4F692F7D"/>
    <w:multiLevelType w:val="hybridMultilevel"/>
    <w:tmpl w:val="F1026E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3D54714"/>
    <w:multiLevelType w:val="hybridMultilevel"/>
    <w:tmpl w:val="93221388"/>
    <w:lvl w:ilvl="0" w:tplc="ED5EF5BE">
      <w:start w:val="1"/>
      <w:numFmt w:val="ideographDigital"/>
      <w:lvlText w:val="(%1)"/>
      <w:lvlJc w:val="left"/>
      <w:pPr>
        <w:ind w:left="1680" w:hanging="480"/>
      </w:pPr>
      <w:rPr>
        <w:rFonts w:hint="eastAsia"/>
      </w:rPr>
    </w:lvl>
    <w:lvl w:ilvl="1" w:tplc="92429238">
      <w:start w:val="1"/>
      <w:numFmt w:val="decimal"/>
      <w:lvlText w:val="%2."/>
      <w:lvlJc w:val="left"/>
      <w:pPr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6315AC0"/>
    <w:multiLevelType w:val="hybridMultilevel"/>
    <w:tmpl w:val="7BF8708E"/>
    <w:lvl w:ilvl="0" w:tplc="F1EA4670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15422D5"/>
    <w:multiLevelType w:val="hybridMultilevel"/>
    <w:tmpl w:val="E000E082"/>
    <w:lvl w:ilvl="0" w:tplc="EB5A687A">
      <w:start w:val="1"/>
      <w:numFmt w:val="decimal"/>
      <w:lvlText w:val="(%1)"/>
      <w:lvlJc w:val="left"/>
      <w:pPr>
        <w:ind w:left="17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75" w:hanging="480"/>
      </w:pPr>
    </w:lvl>
    <w:lvl w:ilvl="2" w:tplc="0409001B" w:tentative="1">
      <w:start w:val="1"/>
      <w:numFmt w:val="lowerRoman"/>
      <w:lvlText w:val="%3."/>
      <w:lvlJc w:val="right"/>
      <w:pPr>
        <w:ind w:left="2755" w:hanging="480"/>
      </w:pPr>
    </w:lvl>
    <w:lvl w:ilvl="3" w:tplc="0409000F" w:tentative="1">
      <w:start w:val="1"/>
      <w:numFmt w:val="decimal"/>
      <w:lvlText w:val="%4."/>
      <w:lvlJc w:val="left"/>
      <w:pPr>
        <w:ind w:left="3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15" w:hanging="480"/>
      </w:pPr>
    </w:lvl>
    <w:lvl w:ilvl="5" w:tplc="0409001B" w:tentative="1">
      <w:start w:val="1"/>
      <w:numFmt w:val="lowerRoman"/>
      <w:lvlText w:val="%6."/>
      <w:lvlJc w:val="right"/>
      <w:pPr>
        <w:ind w:left="4195" w:hanging="480"/>
      </w:pPr>
    </w:lvl>
    <w:lvl w:ilvl="6" w:tplc="0409000F" w:tentative="1">
      <w:start w:val="1"/>
      <w:numFmt w:val="decimal"/>
      <w:lvlText w:val="%7."/>
      <w:lvlJc w:val="left"/>
      <w:pPr>
        <w:ind w:left="4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55" w:hanging="480"/>
      </w:pPr>
    </w:lvl>
    <w:lvl w:ilvl="8" w:tplc="0409001B" w:tentative="1">
      <w:start w:val="1"/>
      <w:numFmt w:val="lowerRoman"/>
      <w:lvlText w:val="%9."/>
      <w:lvlJc w:val="right"/>
      <w:pPr>
        <w:ind w:left="5635" w:hanging="480"/>
      </w:pPr>
    </w:lvl>
  </w:abstractNum>
  <w:abstractNum w:abstractNumId="23">
    <w:nsid w:val="673E1324"/>
    <w:multiLevelType w:val="hybridMultilevel"/>
    <w:tmpl w:val="1FEE6D8A"/>
    <w:lvl w:ilvl="0" w:tplc="AF8C0BFA">
      <w:start w:val="1"/>
      <w:numFmt w:val="ideographDigital"/>
      <w:lvlText w:val="(%1)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8CB06A7"/>
    <w:multiLevelType w:val="hybridMultilevel"/>
    <w:tmpl w:val="CDD4EBF4"/>
    <w:lvl w:ilvl="0" w:tplc="EB5A687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C287D54"/>
    <w:multiLevelType w:val="hybridMultilevel"/>
    <w:tmpl w:val="A9E897AE"/>
    <w:lvl w:ilvl="0" w:tplc="86D4F962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CB955C2"/>
    <w:multiLevelType w:val="hybridMultilevel"/>
    <w:tmpl w:val="7AE666B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DC0244A"/>
    <w:multiLevelType w:val="hybridMultilevel"/>
    <w:tmpl w:val="A508CF82"/>
    <w:lvl w:ilvl="0" w:tplc="E1681234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01057AA"/>
    <w:multiLevelType w:val="hybridMultilevel"/>
    <w:tmpl w:val="B7E6673C"/>
    <w:lvl w:ilvl="0" w:tplc="399C9ECE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0AD707B"/>
    <w:multiLevelType w:val="hybridMultilevel"/>
    <w:tmpl w:val="D9ECC9F8"/>
    <w:lvl w:ilvl="0" w:tplc="ED5EF5BE">
      <w:start w:val="1"/>
      <w:numFmt w:val="ideographDigital"/>
      <w:lvlText w:val="(%1)"/>
      <w:lvlJc w:val="left"/>
      <w:pPr>
        <w:ind w:left="164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29" w:hanging="480"/>
      </w:pPr>
    </w:lvl>
    <w:lvl w:ilvl="2" w:tplc="0409001B" w:tentative="1">
      <w:start w:val="1"/>
      <w:numFmt w:val="lowerRoman"/>
      <w:lvlText w:val="%3."/>
      <w:lvlJc w:val="right"/>
      <w:pPr>
        <w:ind w:left="2609" w:hanging="480"/>
      </w:pPr>
    </w:lvl>
    <w:lvl w:ilvl="3" w:tplc="0409000F" w:tentative="1">
      <w:start w:val="1"/>
      <w:numFmt w:val="decimal"/>
      <w:lvlText w:val="%4."/>
      <w:lvlJc w:val="left"/>
      <w:pPr>
        <w:ind w:left="30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9" w:hanging="480"/>
      </w:pPr>
    </w:lvl>
    <w:lvl w:ilvl="5" w:tplc="0409001B" w:tentative="1">
      <w:start w:val="1"/>
      <w:numFmt w:val="lowerRoman"/>
      <w:lvlText w:val="%6."/>
      <w:lvlJc w:val="right"/>
      <w:pPr>
        <w:ind w:left="4049" w:hanging="480"/>
      </w:pPr>
    </w:lvl>
    <w:lvl w:ilvl="6" w:tplc="0409000F" w:tentative="1">
      <w:start w:val="1"/>
      <w:numFmt w:val="decimal"/>
      <w:lvlText w:val="%7."/>
      <w:lvlJc w:val="left"/>
      <w:pPr>
        <w:ind w:left="45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9" w:hanging="480"/>
      </w:pPr>
    </w:lvl>
    <w:lvl w:ilvl="8" w:tplc="0409001B" w:tentative="1">
      <w:start w:val="1"/>
      <w:numFmt w:val="lowerRoman"/>
      <w:lvlText w:val="%9."/>
      <w:lvlJc w:val="right"/>
      <w:pPr>
        <w:ind w:left="5489" w:hanging="480"/>
      </w:pPr>
    </w:lvl>
  </w:abstractNum>
  <w:abstractNum w:abstractNumId="30">
    <w:nsid w:val="70F716F8"/>
    <w:multiLevelType w:val="hybridMultilevel"/>
    <w:tmpl w:val="A456EA3A"/>
    <w:lvl w:ilvl="0" w:tplc="C58E895A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D6D0A5C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FEC93A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8CD67BC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18C989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75D02CC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A2B214C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4E882FD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2C2789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36C3E2E"/>
    <w:multiLevelType w:val="hybridMultilevel"/>
    <w:tmpl w:val="318E98D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5366CD7"/>
    <w:multiLevelType w:val="hybridMultilevel"/>
    <w:tmpl w:val="9B5EE882"/>
    <w:lvl w:ilvl="0" w:tplc="DE0E619A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27"/>
  </w:num>
  <w:num w:numId="9">
    <w:abstractNumId w:val="7"/>
  </w:num>
  <w:num w:numId="10">
    <w:abstractNumId w:val="17"/>
  </w:num>
  <w:num w:numId="11">
    <w:abstractNumId w:val="32"/>
  </w:num>
  <w:num w:numId="12">
    <w:abstractNumId w:val="20"/>
  </w:num>
  <w:num w:numId="13">
    <w:abstractNumId w:val="9"/>
  </w:num>
  <w:num w:numId="14">
    <w:abstractNumId w:val="19"/>
  </w:num>
  <w:num w:numId="15">
    <w:abstractNumId w:val="4"/>
  </w:num>
  <w:num w:numId="16">
    <w:abstractNumId w:val="23"/>
  </w:num>
  <w:num w:numId="17">
    <w:abstractNumId w:val="6"/>
  </w:num>
  <w:num w:numId="18">
    <w:abstractNumId w:val="13"/>
  </w:num>
  <w:num w:numId="19">
    <w:abstractNumId w:val="28"/>
  </w:num>
  <w:num w:numId="20">
    <w:abstractNumId w:val="22"/>
  </w:num>
  <w:num w:numId="21">
    <w:abstractNumId w:val="10"/>
  </w:num>
  <w:num w:numId="22">
    <w:abstractNumId w:val="24"/>
  </w:num>
  <w:num w:numId="23">
    <w:abstractNumId w:val="21"/>
  </w:num>
  <w:num w:numId="24">
    <w:abstractNumId w:val="29"/>
  </w:num>
  <w:num w:numId="25">
    <w:abstractNumId w:val="16"/>
  </w:num>
  <w:num w:numId="26">
    <w:abstractNumId w:val="26"/>
  </w:num>
  <w:num w:numId="27">
    <w:abstractNumId w:val="0"/>
  </w:num>
  <w:num w:numId="28">
    <w:abstractNumId w:val="15"/>
  </w:num>
  <w:num w:numId="29">
    <w:abstractNumId w:val="2"/>
  </w:num>
  <w:num w:numId="30">
    <w:abstractNumId w:val="25"/>
  </w:num>
  <w:num w:numId="31">
    <w:abstractNumId w:val="14"/>
  </w:num>
  <w:num w:numId="32">
    <w:abstractNumId w:val="31"/>
  </w:num>
  <w:num w:numId="33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93"/>
    <w:rsid w:val="00001A96"/>
    <w:rsid w:val="00001B36"/>
    <w:rsid w:val="00004A42"/>
    <w:rsid w:val="000062A1"/>
    <w:rsid w:val="000079AF"/>
    <w:rsid w:val="00010EE9"/>
    <w:rsid w:val="000142C8"/>
    <w:rsid w:val="0002221D"/>
    <w:rsid w:val="00023663"/>
    <w:rsid w:val="00025D0B"/>
    <w:rsid w:val="00034E85"/>
    <w:rsid w:val="00035DCA"/>
    <w:rsid w:val="00036347"/>
    <w:rsid w:val="00040EAA"/>
    <w:rsid w:val="00042DFD"/>
    <w:rsid w:val="000434AB"/>
    <w:rsid w:val="00043633"/>
    <w:rsid w:val="00050A02"/>
    <w:rsid w:val="00051FA5"/>
    <w:rsid w:val="00057E33"/>
    <w:rsid w:val="00063147"/>
    <w:rsid w:val="00064FA7"/>
    <w:rsid w:val="00074A7A"/>
    <w:rsid w:val="00076FB1"/>
    <w:rsid w:val="000777F4"/>
    <w:rsid w:val="00084167"/>
    <w:rsid w:val="00094D2F"/>
    <w:rsid w:val="000A354A"/>
    <w:rsid w:val="000A443B"/>
    <w:rsid w:val="000A648C"/>
    <w:rsid w:val="000B3462"/>
    <w:rsid w:val="000C1E7E"/>
    <w:rsid w:val="000C759B"/>
    <w:rsid w:val="000C7C49"/>
    <w:rsid w:val="000D6D9E"/>
    <w:rsid w:val="000E0172"/>
    <w:rsid w:val="000E0642"/>
    <w:rsid w:val="000E1EF4"/>
    <w:rsid w:val="000E7663"/>
    <w:rsid w:val="000F45F6"/>
    <w:rsid w:val="001002CA"/>
    <w:rsid w:val="001011F9"/>
    <w:rsid w:val="0010370B"/>
    <w:rsid w:val="00105224"/>
    <w:rsid w:val="00105E8E"/>
    <w:rsid w:val="001073E1"/>
    <w:rsid w:val="00110833"/>
    <w:rsid w:val="00111AB1"/>
    <w:rsid w:val="001120B3"/>
    <w:rsid w:val="0011459B"/>
    <w:rsid w:val="00117A43"/>
    <w:rsid w:val="00121B3E"/>
    <w:rsid w:val="00126EA7"/>
    <w:rsid w:val="00133E72"/>
    <w:rsid w:val="00134BF7"/>
    <w:rsid w:val="001403E8"/>
    <w:rsid w:val="0015037F"/>
    <w:rsid w:val="00151A9C"/>
    <w:rsid w:val="001540CD"/>
    <w:rsid w:val="00154CD1"/>
    <w:rsid w:val="00155C33"/>
    <w:rsid w:val="0015703C"/>
    <w:rsid w:val="0016753E"/>
    <w:rsid w:val="00171BC7"/>
    <w:rsid w:val="00173A50"/>
    <w:rsid w:val="00173B48"/>
    <w:rsid w:val="001775B0"/>
    <w:rsid w:val="00180972"/>
    <w:rsid w:val="00184563"/>
    <w:rsid w:val="00184C17"/>
    <w:rsid w:val="001853F5"/>
    <w:rsid w:val="00185912"/>
    <w:rsid w:val="00190D4E"/>
    <w:rsid w:val="00191010"/>
    <w:rsid w:val="0019140A"/>
    <w:rsid w:val="00193635"/>
    <w:rsid w:val="00194885"/>
    <w:rsid w:val="001972BC"/>
    <w:rsid w:val="001A52B0"/>
    <w:rsid w:val="001A681B"/>
    <w:rsid w:val="001A772F"/>
    <w:rsid w:val="001B1572"/>
    <w:rsid w:val="001B1602"/>
    <w:rsid w:val="001B2230"/>
    <w:rsid w:val="001B35CF"/>
    <w:rsid w:val="001B6B3F"/>
    <w:rsid w:val="001B745D"/>
    <w:rsid w:val="001C3B9C"/>
    <w:rsid w:val="001C5E02"/>
    <w:rsid w:val="001C6B32"/>
    <w:rsid w:val="001D3156"/>
    <w:rsid w:val="001E22A6"/>
    <w:rsid w:val="001F1482"/>
    <w:rsid w:val="001F3894"/>
    <w:rsid w:val="001F7939"/>
    <w:rsid w:val="00200C27"/>
    <w:rsid w:val="00204176"/>
    <w:rsid w:val="00211535"/>
    <w:rsid w:val="00213776"/>
    <w:rsid w:val="00216753"/>
    <w:rsid w:val="00217D8C"/>
    <w:rsid w:val="00225E68"/>
    <w:rsid w:val="002353CE"/>
    <w:rsid w:val="00242C8F"/>
    <w:rsid w:val="00243259"/>
    <w:rsid w:val="00243E2E"/>
    <w:rsid w:val="002441B5"/>
    <w:rsid w:val="002445E8"/>
    <w:rsid w:val="0024487A"/>
    <w:rsid w:val="0024790A"/>
    <w:rsid w:val="00251FB8"/>
    <w:rsid w:val="0025206D"/>
    <w:rsid w:val="00263CF6"/>
    <w:rsid w:val="00266118"/>
    <w:rsid w:val="00267A07"/>
    <w:rsid w:val="00270372"/>
    <w:rsid w:val="00273067"/>
    <w:rsid w:val="00273891"/>
    <w:rsid w:val="00274613"/>
    <w:rsid w:val="002758D3"/>
    <w:rsid w:val="002766D2"/>
    <w:rsid w:val="002769B6"/>
    <w:rsid w:val="002774AB"/>
    <w:rsid w:val="00281FFD"/>
    <w:rsid w:val="0028258F"/>
    <w:rsid w:val="002873ED"/>
    <w:rsid w:val="00290121"/>
    <w:rsid w:val="00292224"/>
    <w:rsid w:val="00293E57"/>
    <w:rsid w:val="00296C35"/>
    <w:rsid w:val="002A16F3"/>
    <w:rsid w:val="002A2E68"/>
    <w:rsid w:val="002A3407"/>
    <w:rsid w:val="002A3752"/>
    <w:rsid w:val="002A3A57"/>
    <w:rsid w:val="002A50F4"/>
    <w:rsid w:val="002A5CE0"/>
    <w:rsid w:val="002A605B"/>
    <w:rsid w:val="002B1CBB"/>
    <w:rsid w:val="002B259F"/>
    <w:rsid w:val="002B3899"/>
    <w:rsid w:val="002B4135"/>
    <w:rsid w:val="002B6E3A"/>
    <w:rsid w:val="002B7487"/>
    <w:rsid w:val="002C19F4"/>
    <w:rsid w:val="002C256A"/>
    <w:rsid w:val="002C67C3"/>
    <w:rsid w:val="002C7522"/>
    <w:rsid w:val="002D257E"/>
    <w:rsid w:val="002D7BD9"/>
    <w:rsid w:val="002E2438"/>
    <w:rsid w:val="002E2ADA"/>
    <w:rsid w:val="002E3EDD"/>
    <w:rsid w:val="002E4078"/>
    <w:rsid w:val="002F00EA"/>
    <w:rsid w:val="002F220A"/>
    <w:rsid w:val="002F27E9"/>
    <w:rsid w:val="002F6F06"/>
    <w:rsid w:val="002F7399"/>
    <w:rsid w:val="00300CE3"/>
    <w:rsid w:val="00304304"/>
    <w:rsid w:val="00312193"/>
    <w:rsid w:val="00313310"/>
    <w:rsid w:val="00313B11"/>
    <w:rsid w:val="00321135"/>
    <w:rsid w:val="00326B59"/>
    <w:rsid w:val="00333FEC"/>
    <w:rsid w:val="00335DAF"/>
    <w:rsid w:val="00336A23"/>
    <w:rsid w:val="00336D0B"/>
    <w:rsid w:val="003378BD"/>
    <w:rsid w:val="00340769"/>
    <w:rsid w:val="00340CAC"/>
    <w:rsid w:val="0034556A"/>
    <w:rsid w:val="0034673D"/>
    <w:rsid w:val="003472B0"/>
    <w:rsid w:val="00350EA7"/>
    <w:rsid w:val="0035168C"/>
    <w:rsid w:val="00355244"/>
    <w:rsid w:val="00355C51"/>
    <w:rsid w:val="00356202"/>
    <w:rsid w:val="00363808"/>
    <w:rsid w:val="003654B8"/>
    <w:rsid w:val="00365A40"/>
    <w:rsid w:val="003662FE"/>
    <w:rsid w:val="00370F10"/>
    <w:rsid w:val="00371FC2"/>
    <w:rsid w:val="003726F2"/>
    <w:rsid w:val="003820C8"/>
    <w:rsid w:val="00383084"/>
    <w:rsid w:val="0038611F"/>
    <w:rsid w:val="003863C2"/>
    <w:rsid w:val="00387BC8"/>
    <w:rsid w:val="00387F0A"/>
    <w:rsid w:val="00391705"/>
    <w:rsid w:val="0039748B"/>
    <w:rsid w:val="00397623"/>
    <w:rsid w:val="003A0E94"/>
    <w:rsid w:val="003A2A97"/>
    <w:rsid w:val="003A4517"/>
    <w:rsid w:val="003B065A"/>
    <w:rsid w:val="003B21B5"/>
    <w:rsid w:val="003B26AE"/>
    <w:rsid w:val="003B28B2"/>
    <w:rsid w:val="003B678F"/>
    <w:rsid w:val="003C0B96"/>
    <w:rsid w:val="003C1007"/>
    <w:rsid w:val="003C2858"/>
    <w:rsid w:val="003C30CB"/>
    <w:rsid w:val="003C6491"/>
    <w:rsid w:val="003D039B"/>
    <w:rsid w:val="003D499F"/>
    <w:rsid w:val="003D5C3F"/>
    <w:rsid w:val="003D6949"/>
    <w:rsid w:val="003E4541"/>
    <w:rsid w:val="003E4BBF"/>
    <w:rsid w:val="003E539A"/>
    <w:rsid w:val="003E7717"/>
    <w:rsid w:val="003F7E60"/>
    <w:rsid w:val="004006CC"/>
    <w:rsid w:val="004019AF"/>
    <w:rsid w:val="00403948"/>
    <w:rsid w:val="004126C8"/>
    <w:rsid w:val="00413228"/>
    <w:rsid w:val="004141AA"/>
    <w:rsid w:val="00421376"/>
    <w:rsid w:val="004244A4"/>
    <w:rsid w:val="004358DF"/>
    <w:rsid w:val="00435D20"/>
    <w:rsid w:val="004372EF"/>
    <w:rsid w:val="00440E26"/>
    <w:rsid w:val="0044136E"/>
    <w:rsid w:val="00441EC2"/>
    <w:rsid w:val="00444428"/>
    <w:rsid w:val="004468BF"/>
    <w:rsid w:val="00450AEA"/>
    <w:rsid w:val="00464EB9"/>
    <w:rsid w:val="00465293"/>
    <w:rsid w:val="00476FD9"/>
    <w:rsid w:val="00477D18"/>
    <w:rsid w:val="00481E44"/>
    <w:rsid w:val="0048493C"/>
    <w:rsid w:val="00486EE0"/>
    <w:rsid w:val="0049262C"/>
    <w:rsid w:val="00493512"/>
    <w:rsid w:val="0049460C"/>
    <w:rsid w:val="0049579B"/>
    <w:rsid w:val="0049620A"/>
    <w:rsid w:val="0049795A"/>
    <w:rsid w:val="004A0CAE"/>
    <w:rsid w:val="004A2A2C"/>
    <w:rsid w:val="004A428F"/>
    <w:rsid w:val="004A73FE"/>
    <w:rsid w:val="004B2877"/>
    <w:rsid w:val="004B603D"/>
    <w:rsid w:val="004B62FC"/>
    <w:rsid w:val="004C0ACC"/>
    <w:rsid w:val="004C17C3"/>
    <w:rsid w:val="004C1A66"/>
    <w:rsid w:val="004C3565"/>
    <w:rsid w:val="004C42C9"/>
    <w:rsid w:val="004C43E8"/>
    <w:rsid w:val="004C451E"/>
    <w:rsid w:val="004C49C6"/>
    <w:rsid w:val="004C6755"/>
    <w:rsid w:val="004C725F"/>
    <w:rsid w:val="004C740D"/>
    <w:rsid w:val="004D6285"/>
    <w:rsid w:val="004D6ABD"/>
    <w:rsid w:val="004D6DA6"/>
    <w:rsid w:val="004D7885"/>
    <w:rsid w:val="004E35B0"/>
    <w:rsid w:val="004E3708"/>
    <w:rsid w:val="004E7FF9"/>
    <w:rsid w:val="004F013A"/>
    <w:rsid w:val="004F1DDB"/>
    <w:rsid w:val="004F28B5"/>
    <w:rsid w:val="004F794B"/>
    <w:rsid w:val="00503BEE"/>
    <w:rsid w:val="0050642C"/>
    <w:rsid w:val="0051400F"/>
    <w:rsid w:val="00515ADA"/>
    <w:rsid w:val="00520B71"/>
    <w:rsid w:val="00520D64"/>
    <w:rsid w:val="00523401"/>
    <w:rsid w:val="005239A6"/>
    <w:rsid w:val="00524594"/>
    <w:rsid w:val="005259C6"/>
    <w:rsid w:val="00525DF8"/>
    <w:rsid w:val="00526C7C"/>
    <w:rsid w:val="00530CEB"/>
    <w:rsid w:val="005315D2"/>
    <w:rsid w:val="005339F8"/>
    <w:rsid w:val="00534E42"/>
    <w:rsid w:val="005378FE"/>
    <w:rsid w:val="00540CC7"/>
    <w:rsid w:val="00540EA2"/>
    <w:rsid w:val="00541B26"/>
    <w:rsid w:val="005476E1"/>
    <w:rsid w:val="00553C48"/>
    <w:rsid w:val="0056237D"/>
    <w:rsid w:val="0056275A"/>
    <w:rsid w:val="00565316"/>
    <w:rsid w:val="0056728F"/>
    <w:rsid w:val="005721EA"/>
    <w:rsid w:val="005726D9"/>
    <w:rsid w:val="00574EF5"/>
    <w:rsid w:val="005753D7"/>
    <w:rsid w:val="005766D3"/>
    <w:rsid w:val="00583C5F"/>
    <w:rsid w:val="00586EDD"/>
    <w:rsid w:val="0058735E"/>
    <w:rsid w:val="005907FA"/>
    <w:rsid w:val="00591407"/>
    <w:rsid w:val="005A0A79"/>
    <w:rsid w:val="005A55DB"/>
    <w:rsid w:val="005A72E7"/>
    <w:rsid w:val="005B3278"/>
    <w:rsid w:val="005B35E2"/>
    <w:rsid w:val="005B3A0B"/>
    <w:rsid w:val="005B3D0D"/>
    <w:rsid w:val="005B3E35"/>
    <w:rsid w:val="005B49EA"/>
    <w:rsid w:val="005C0DBA"/>
    <w:rsid w:val="005C146A"/>
    <w:rsid w:val="005C45AD"/>
    <w:rsid w:val="005D1854"/>
    <w:rsid w:val="005D1DF1"/>
    <w:rsid w:val="005D2CFA"/>
    <w:rsid w:val="005D4902"/>
    <w:rsid w:val="005D5DD0"/>
    <w:rsid w:val="005D61DA"/>
    <w:rsid w:val="005D7371"/>
    <w:rsid w:val="005E0172"/>
    <w:rsid w:val="005E10ED"/>
    <w:rsid w:val="005E287B"/>
    <w:rsid w:val="005E35BC"/>
    <w:rsid w:val="005E48FC"/>
    <w:rsid w:val="005E6C11"/>
    <w:rsid w:val="005E6D84"/>
    <w:rsid w:val="005F544D"/>
    <w:rsid w:val="005F5CFD"/>
    <w:rsid w:val="005F71E3"/>
    <w:rsid w:val="005F7C40"/>
    <w:rsid w:val="00607B4B"/>
    <w:rsid w:val="00610840"/>
    <w:rsid w:val="00610D8A"/>
    <w:rsid w:val="00615310"/>
    <w:rsid w:val="006169D7"/>
    <w:rsid w:val="0062178D"/>
    <w:rsid w:val="006272CF"/>
    <w:rsid w:val="006278EA"/>
    <w:rsid w:val="006316AE"/>
    <w:rsid w:val="0063662B"/>
    <w:rsid w:val="00642FDF"/>
    <w:rsid w:val="00643CC3"/>
    <w:rsid w:val="00645E5F"/>
    <w:rsid w:val="00645F04"/>
    <w:rsid w:val="006518F4"/>
    <w:rsid w:val="006549EC"/>
    <w:rsid w:val="0065539A"/>
    <w:rsid w:val="00655C3C"/>
    <w:rsid w:val="00657340"/>
    <w:rsid w:val="006650B7"/>
    <w:rsid w:val="00675E18"/>
    <w:rsid w:val="00677C6C"/>
    <w:rsid w:val="006808DD"/>
    <w:rsid w:val="006816B1"/>
    <w:rsid w:val="00682483"/>
    <w:rsid w:val="006828A2"/>
    <w:rsid w:val="00682BFC"/>
    <w:rsid w:val="006840DC"/>
    <w:rsid w:val="00686449"/>
    <w:rsid w:val="006871D8"/>
    <w:rsid w:val="00687256"/>
    <w:rsid w:val="0069660D"/>
    <w:rsid w:val="006978F3"/>
    <w:rsid w:val="00697DF2"/>
    <w:rsid w:val="006A037C"/>
    <w:rsid w:val="006A0E07"/>
    <w:rsid w:val="006A20A5"/>
    <w:rsid w:val="006A7A8A"/>
    <w:rsid w:val="006A7F5E"/>
    <w:rsid w:val="006B3150"/>
    <w:rsid w:val="006B4D6F"/>
    <w:rsid w:val="006B6615"/>
    <w:rsid w:val="006C08B2"/>
    <w:rsid w:val="006C15AB"/>
    <w:rsid w:val="006C38D4"/>
    <w:rsid w:val="006C431E"/>
    <w:rsid w:val="006C436A"/>
    <w:rsid w:val="006C640B"/>
    <w:rsid w:val="006C6CE6"/>
    <w:rsid w:val="006C7848"/>
    <w:rsid w:val="006D302D"/>
    <w:rsid w:val="006D33C0"/>
    <w:rsid w:val="006D5CF6"/>
    <w:rsid w:val="006E0CC5"/>
    <w:rsid w:val="006E3588"/>
    <w:rsid w:val="006E42F5"/>
    <w:rsid w:val="006F3305"/>
    <w:rsid w:val="006F75E4"/>
    <w:rsid w:val="00700D18"/>
    <w:rsid w:val="00702201"/>
    <w:rsid w:val="00705B52"/>
    <w:rsid w:val="0070670F"/>
    <w:rsid w:val="00713713"/>
    <w:rsid w:val="00717036"/>
    <w:rsid w:val="00721E51"/>
    <w:rsid w:val="00724D1A"/>
    <w:rsid w:val="00726B4B"/>
    <w:rsid w:val="00727908"/>
    <w:rsid w:val="0073105F"/>
    <w:rsid w:val="0073274B"/>
    <w:rsid w:val="007333B6"/>
    <w:rsid w:val="00734C18"/>
    <w:rsid w:val="007369E3"/>
    <w:rsid w:val="00743205"/>
    <w:rsid w:val="00744100"/>
    <w:rsid w:val="00744E2B"/>
    <w:rsid w:val="00746F86"/>
    <w:rsid w:val="00750920"/>
    <w:rsid w:val="00751DB6"/>
    <w:rsid w:val="007537A3"/>
    <w:rsid w:val="00754CA3"/>
    <w:rsid w:val="00755274"/>
    <w:rsid w:val="00760543"/>
    <w:rsid w:val="007609CF"/>
    <w:rsid w:val="007625AB"/>
    <w:rsid w:val="007637E9"/>
    <w:rsid w:val="007652E7"/>
    <w:rsid w:val="00767ADD"/>
    <w:rsid w:val="00771EE6"/>
    <w:rsid w:val="00772476"/>
    <w:rsid w:val="00773D7C"/>
    <w:rsid w:val="00776578"/>
    <w:rsid w:val="00776DF8"/>
    <w:rsid w:val="007776CF"/>
    <w:rsid w:val="00780DE0"/>
    <w:rsid w:val="007825D7"/>
    <w:rsid w:val="00785B5B"/>
    <w:rsid w:val="00786821"/>
    <w:rsid w:val="007905EB"/>
    <w:rsid w:val="0079308B"/>
    <w:rsid w:val="007A70A4"/>
    <w:rsid w:val="007B1088"/>
    <w:rsid w:val="007B48EC"/>
    <w:rsid w:val="007B590F"/>
    <w:rsid w:val="007B6119"/>
    <w:rsid w:val="007C1752"/>
    <w:rsid w:val="007C2A69"/>
    <w:rsid w:val="007C4353"/>
    <w:rsid w:val="007C7CF2"/>
    <w:rsid w:val="007C7D3B"/>
    <w:rsid w:val="007D0783"/>
    <w:rsid w:val="007D1A6F"/>
    <w:rsid w:val="007D3FD5"/>
    <w:rsid w:val="007D59C6"/>
    <w:rsid w:val="007D6E14"/>
    <w:rsid w:val="007D736B"/>
    <w:rsid w:val="007D7FB9"/>
    <w:rsid w:val="007E119D"/>
    <w:rsid w:val="007E298C"/>
    <w:rsid w:val="007E31AC"/>
    <w:rsid w:val="007E40A0"/>
    <w:rsid w:val="007E54E1"/>
    <w:rsid w:val="007F0DF1"/>
    <w:rsid w:val="007F2B8C"/>
    <w:rsid w:val="007F5276"/>
    <w:rsid w:val="00801580"/>
    <w:rsid w:val="00802D9F"/>
    <w:rsid w:val="00803190"/>
    <w:rsid w:val="008058E7"/>
    <w:rsid w:val="008060BC"/>
    <w:rsid w:val="008112C9"/>
    <w:rsid w:val="00814348"/>
    <w:rsid w:val="00815DD9"/>
    <w:rsid w:val="00816FE5"/>
    <w:rsid w:val="00822BD2"/>
    <w:rsid w:val="00823F2B"/>
    <w:rsid w:val="00824709"/>
    <w:rsid w:val="0083020B"/>
    <w:rsid w:val="008319C7"/>
    <w:rsid w:val="00836600"/>
    <w:rsid w:val="00836F46"/>
    <w:rsid w:val="00840A26"/>
    <w:rsid w:val="008415F6"/>
    <w:rsid w:val="00842643"/>
    <w:rsid w:val="00851A62"/>
    <w:rsid w:val="00851C28"/>
    <w:rsid w:val="00854A59"/>
    <w:rsid w:val="00855E43"/>
    <w:rsid w:val="0086173B"/>
    <w:rsid w:val="008621B9"/>
    <w:rsid w:val="00863CB5"/>
    <w:rsid w:val="0086443A"/>
    <w:rsid w:val="008649A8"/>
    <w:rsid w:val="00874029"/>
    <w:rsid w:val="00881A20"/>
    <w:rsid w:val="00881F06"/>
    <w:rsid w:val="008826C7"/>
    <w:rsid w:val="00882970"/>
    <w:rsid w:val="00884F26"/>
    <w:rsid w:val="008861B2"/>
    <w:rsid w:val="00890B29"/>
    <w:rsid w:val="0089301B"/>
    <w:rsid w:val="008958F4"/>
    <w:rsid w:val="008A4446"/>
    <w:rsid w:val="008A475F"/>
    <w:rsid w:val="008A74B7"/>
    <w:rsid w:val="008A752A"/>
    <w:rsid w:val="008B07E9"/>
    <w:rsid w:val="008B196B"/>
    <w:rsid w:val="008B6A88"/>
    <w:rsid w:val="008C740E"/>
    <w:rsid w:val="008C7DC6"/>
    <w:rsid w:val="008D2EBC"/>
    <w:rsid w:val="008D3AF3"/>
    <w:rsid w:val="008D5BAD"/>
    <w:rsid w:val="008E0235"/>
    <w:rsid w:val="008E1A7D"/>
    <w:rsid w:val="008E45AE"/>
    <w:rsid w:val="008E6720"/>
    <w:rsid w:val="008E7801"/>
    <w:rsid w:val="008F1139"/>
    <w:rsid w:val="00900E75"/>
    <w:rsid w:val="00904FA0"/>
    <w:rsid w:val="009071A9"/>
    <w:rsid w:val="00907613"/>
    <w:rsid w:val="00907D9B"/>
    <w:rsid w:val="00914A1E"/>
    <w:rsid w:val="00915CCC"/>
    <w:rsid w:val="009169F6"/>
    <w:rsid w:val="009215C7"/>
    <w:rsid w:val="0092207A"/>
    <w:rsid w:val="009241FD"/>
    <w:rsid w:val="00925B01"/>
    <w:rsid w:val="00926004"/>
    <w:rsid w:val="00930C46"/>
    <w:rsid w:val="009344E9"/>
    <w:rsid w:val="00941B10"/>
    <w:rsid w:val="00941E2D"/>
    <w:rsid w:val="009438D8"/>
    <w:rsid w:val="0094426E"/>
    <w:rsid w:val="00950066"/>
    <w:rsid w:val="009522D1"/>
    <w:rsid w:val="00953EA3"/>
    <w:rsid w:val="0095531B"/>
    <w:rsid w:val="009558DC"/>
    <w:rsid w:val="00956DE6"/>
    <w:rsid w:val="00957079"/>
    <w:rsid w:val="009575C4"/>
    <w:rsid w:val="00961F72"/>
    <w:rsid w:val="0096254F"/>
    <w:rsid w:val="00964229"/>
    <w:rsid w:val="009650CC"/>
    <w:rsid w:val="0096719F"/>
    <w:rsid w:val="00970787"/>
    <w:rsid w:val="00972789"/>
    <w:rsid w:val="00975723"/>
    <w:rsid w:val="00977412"/>
    <w:rsid w:val="0097763D"/>
    <w:rsid w:val="009840BF"/>
    <w:rsid w:val="00984C5D"/>
    <w:rsid w:val="0098753D"/>
    <w:rsid w:val="009910FB"/>
    <w:rsid w:val="00991BF7"/>
    <w:rsid w:val="00991EDF"/>
    <w:rsid w:val="00991FA7"/>
    <w:rsid w:val="00993D4D"/>
    <w:rsid w:val="0099437F"/>
    <w:rsid w:val="0099481B"/>
    <w:rsid w:val="00995741"/>
    <w:rsid w:val="00996AE9"/>
    <w:rsid w:val="009A0660"/>
    <w:rsid w:val="009A16A6"/>
    <w:rsid w:val="009A76BD"/>
    <w:rsid w:val="009A7AB0"/>
    <w:rsid w:val="009B487B"/>
    <w:rsid w:val="009B4A04"/>
    <w:rsid w:val="009B5ED0"/>
    <w:rsid w:val="009D5402"/>
    <w:rsid w:val="009E41E9"/>
    <w:rsid w:val="009E65D0"/>
    <w:rsid w:val="009F3C4B"/>
    <w:rsid w:val="009F53CD"/>
    <w:rsid w:val="009F7316"/>
    <w:rsid w:val="00A00994"/>
    <w:rsid w:val="00A047DA"/>
    <w:rsid w:val="00A05E62"/>
    <w:rsid w:val="00A13829"/>
    <w:rsid w:val="00A14AB8"/>
    <w:rsid w:val="00A21264"/>
    <w:rsid w:val="00A23260"/>
    <w:rsid w:val="00A23A3C"/>
    <w:rsid w:val="00A24653"/>
    <w:rsid w:val="00A24B4A"/>
    <w:rsid w:val="00A2602B"/>
    <w:rsid w:val="00A307C2"/>
    <w:rsid w:val="00A36E56"/>
    <w:rsid w:val="00A42270"/>
    <w:rsid w:val="00A42749"/>
    <w:rsid w:val="00A43306"/>
    <w:rsid w:val="00A44BB1"/>
    <w:rsid w:val="00A505C7"/>
    <w:rsid w:val="00A51167"/>
    <w:rsid w:val="00A531D5"/>
    <w:rsid w:val="00A536FA"/>
    <w:rsid w:val="00A56DBD"/>
    <w:rsid w:val="00A6409C"/>
    <w:rsid w:val="00A648F3"/>
    <w:rsid w:val="00A64D48"/>
    <w:rsid w:val="00A80541"/>
    <w:rsid w:val="00A83133"/>
    <w:rsid w:val="00A84E71"/>
    <w:rsid w:val="00A85B3D"/>
    <w:rsid w:val="00A86B8A"/>
    <w:rsid w:val="00A86BEA"/>
    <w:rsid w:val="00A9383B"/>
    <w:rsid w:val="00A94DAF"/>
    <w:rsid w:val="00A9641B"/>
    <w:rsid w:val="00A97206"/>
    <w:rsid w:val="00AA409B"/>
    <w:rsid w:val="00AA4680"/>
    <w:rsid w:val="00AB3F57"/>
    <w:rsid w:val="00AB5648"/>
    <w:rsid w:val="00AC00AF"/>
    <w:rsid w:val="00AC07DA"/>
    <w:rsid w:val="00AC1A13"/>
    <w:rsid w:val="00AC21DC"/>
    <w:rsid w:val="00AD0E87"/>
    <w:rsid w:val="00AD3F93"/>
    <w:rsid w:val="00AD71D8"/>
    <w:rsid w:val="00AE295B"/>
    <w:rsid w:val="00AE5EE9"/>
    <w:rsid w:val="00AE6BD0"/>
    <w:rsid w:val="00AE7298"/>
    <w:rsid w:val="00AF00C7"/>
    <w:rsid w:val="00AF37D6"/>
    <w:rsid w:val="00AF4D31"/>
    <w:rsid w:val="00AF5D23"/>
    <w:rsid w:val="00AF7657"/>
    <w:rsid w:val="00B01071"/>
    <w:rsid w:val="00B01A72"/>
    <w:rsid w:val="00B02C08"/>
    <w:rsid w:val="00B1277A"/>
    <w:rsid w:val="00B13D9E"/>
    <w:rsid w:val="00B1476E"/>
    <w:rsid w:val="00B14E98"/>
    <w:rsid w:val="00B20236"/>
    <w:rsid w:val="00B23872"/>
    <w:rsid w:val="00B328A0"/>
    <w:rsid w:val="00B33A7E"/>
    <w:rsid w:val="00B373CC"/>
    <w:rsid w:val="00B43EAF"/>
    <w:rsid w:val="00B60C7C"/>
    <w:rsid w:val="00B61A41"/>
    <w:rsid w:val="00B678D8"/>
    <w:rsid w:val="00B70BB7"/>
    <w:rsid w:val="00B70E4F"/>
    <w:rsid w:val="00B72B4B"/>
    <w:rsid w:val="00B82CCC"/>
    <w:rsid w:val="00B84FA6"/>
    <w:rsid w:val="00B85AB5"/>
    <w:rsid w:val="00B85D62"/>
    <w:rsid w:val="00B932E1"/>
    <w:rsid w:val="00B95A1C"/>
    <w:rsid w:val="00B9626D"/>
    <w:rsid w:val="00B9694B"/>
    <w:rsid w:val="00B96A3B"/>
    <w:rsid w:val="00BA304E"/>
    <w:rsid w:val="00BA343F"/>
    <w:rsid w:val="00BA4DA4"/>
    <w:rsid w:val="00BA5586"/>
    <w:rsid w:val="00BA6340"/>
    <w:rsid w:val="00BA6683"/>
    <w:rsid w:val="00BB04A8"/>
    <w:rsid w:val="00BB0712"/>
    <w:rsid w:val="00BB172B"/>
    <w:rsid w:val="00BB3E12"/>
    <w:rsid w:val="00BB54E1"/>
    <w:rsid w:val="00BB743E"/>
    <w:rsid w:val="00BB7972"/>
    <w:rsid w:val="00BC119A"/>
    <w:rsid w:val="00BC18E7"/>
    <w:rsid w:val="00BC3655"/>
    <w:rsid w:val="00BD496C"/>
    <w:rsid w:val="00BD5437"/>
    <w:rsid w:val="00BD683B"/>
    <w:rsid w:val="00BD6D9D"/>
    <w:rsid w:val="00BD6E54"/>
    <w:rsid w:val="00BD7042"/>
    <w:rsid w:val="00BE387D"/>
    <w:rsid w:val="00BE430B"/>
    <w:rsid w:val="00BE4C7B"/>
    <w:rsid w:val="00BE53B0"/>
    <w:rsid w:val="00BE54AF"/>
    <w:rsid w:val="00BE568A"/>
    <w:rsid w:val="00BE585D"/>
    <w:rsid w:val="00BE5982"/>
    <w:rsid w:val="00BE64B7"/>
    <w:rsid w:val="00BF3242"/>
    <w:rsid w:val="00BF5188"/>
    <w:rsid w:val="00BF68CF"/>
    <w:rsid w:val="00C008FD"/>
    <w:rsid w:val="00C017BF"/>
    <w:rsid w:val="00C032E3"/>
    <w:rsid w:val="00C045B6"/>
    <w:rsid w:val="00C04EF5"/>
    <w:rsid w:val="00C064E4"/>
    <w:rsid w:val="00C07D10"/>
    <w:rsid w:val="00C11D84"/>
    <w:rsid w:val="00C16935"/>
    <w:rsid w:val="00C178F5"/>
    <w:rsid w:val="00C232BD"/>
    <w:rsid w:val="00C237E6"/>
    <w:rsid w:val="00C25F42"/>
    <w:rsid w:val="00C278F2"/>
    <w:rsid w:val="00C27ED5"/>
    <w:rsid w:val="00C32D56"/>
    <w:rsid w:val="00C35F37"/>
    <w:rsid w:val="00C361C0"/>
    <w:rsid w:val="00C44FDC"/>
    <w:rsid w:val="00C45D60"/>
    <w:rsid w:val="00C47D7D"/>
    <w:rsid w:val="00C54810"/>
    <w:rsid w:val="00C568D7"/>
    <w:rsid w:val="00C6360E"/>
    <w:rsid w:val="00C654E1"/>
    <w:rsid w:val="00C661B0"/>
    <w:rsid w:val="00C674BF"/>
    <w:rsid w:val="00C702B0"/>
    <w:rsid w:val="00C70C6B"/>
    <w:rsid w:val="00C779E6"/>
    <w:rsid w:val="00C82D84"/>
    <w:rsid w:val="00C830AA"/>
    <w:rsid w:val="00C832F4"/>
    <w:rsid w:val="00C839E2"/>
    <w:rsid w:val="00C86C13"/>
    <w:rsid w:val="00C9007B"/>
    <w:rsid w:val="00C91C7A"/>
    <w:rsid w:val="00C9270F"/>
    <w:rsid w:val="00C935D2"/>
    <w:rsid w:val="00C96B90"/>
    <w:rsid w:val="00CA05B2"/>
    <w:rsid w:val="00CA0A90"/>
    <w:rsid w:val="00CA5194"/>
    <w:rsid w:val="00CB14A7"/>
    <w:rsid w:val="00CB2A0D"/>
    <w:rsid w:val="00CC1746"/>
    <w:rsid w:val="00CC48B7"/>
    <w:rsid w:val="00CC6F50"/>
    <w:rsid w:val="00CD1118"/>
    <w:rsid w:val="00CD5FDF"/>
    <w:rsid w:val="00CD641C"/>
    <w:rsid w:val="00CD7E15"/>
    <w:rsid w:val="00CD7F24"/>
    <w:rsid w:val="00CE0DB3"/>
    <w:rsid w:val="00CE11FE"/>
    <w:rsid w:val="00CE1999"/>
    <w:rsid w:val="00CE1C52"/>
    <w:rsid w:val="00CE5EBC"/>
    <w:rsid w:val="00CE774A"/>
    <w:rsid w:val="00CF1B82"/>
    <w:rsid w:val="00CF1C71"/>
    <w:rsid w:val="00CF3119"/>
    <w:rsid w:val="00CF475C"/>
    <w:rsid w:val="00D027C3"/>
    <w:rsid w:val="00D1191D"/>
    <w:rsid w:val="00D12149"/>
    <w:rsid w:val="00D1494B"/>
    <w:rsid w:val="00D16D7F"/>
    <w:rsid w:val="00D17042"/>
    <w:rsid w:val="00D20F95"/>
    <w:rsid w:val="00D212A7"/>
    <w:rsid w:val="00D21FEC"/>
    <w:rsid w:val="00D2229D"/>
    <w:rsid w:val="00D22311"/>
    <w:rsid w:val="00D24DA1"/>
    <w:rsid w:val="00D25B6C"/>
    <w:rsid w:val="00D36475"/>
    <w:rsid w:val="00D43BE9"/>
    <w:rsid w:val="00D4645D"/>
    <w:rsid w:val="00D46805"/>
    <w:rsid w:val="00D51709"/>
    <w:rsid w:val="00D527ED"/>
    <w:rsid w:val="00D53828"/>
    <w:rsid w:val="00D53CE4"/>
    <w:rsid w:val="00D5434E"/>
    <w:rsid w:val="00D600CE"/>
    <w:rsid w:val="00D650A6"/>
    <w:rsid w:val="00D6721A"/>
    <w:rsid w:val="00D700AF"/>
    <w:rsid w:val="00D71BF5"/>
    <w:rsid w:val="00D74A0C"/>
    <w:rsid w:val="00D7758B"/>
    <w:rsid w:val="00D8018C"/>
    <w:rsid w:val="00D84C72"/>
    <w:rsid w:val="00D85625"/>
    <w:rsid w:val="00D94D84"/>
    <w:rsid w:val="00D95730"/>
    <w:rsid w:val="00DA1E16"/>
    <w:rsid w:val="00DA260F"/>
    <w:rsid w:val="00DA3904"/>
    <w:rsid w:val="00DA67AE"/>
    <w:rsid w:val="00DB0114"/>
    <w:rsid w:val="00DB27B0"/>
    <w:rsid w:val="00DB5478"/>
    <w:rsid w:val="00DB646C"/>
    <w:rsid w:val="00DC7C75"/>
    <w:rsid w:val="00DD01EE"/>
    <w:rsid w:val="00DD070C"/>
    <w:rsid w:val="00DD379B"/>
    <w:rsid w:val="00DD3BEF"/>
    <w:rsid w:val="00DD58B4"/>
    <w:rsid w:val="00DD7A65"/>
    <w:rsid w:val="00DE0A7F"/>
    <w:rsid w:val="00DF1172"/>
    <w:rsid w:val="00DF4FB8"/>
    <w:rsid w:val="00DF5813"/>
    <w:rsid w:val="00DF73BF"/>
    <w:rsid w:val="00E01BB0"/>
    <w:rsid w:val="00E03135"/>
    <w:rsid w:val="00E032EE"/>
    <w:rsid w:val="00E056D7"/>
    <w:rsid w:val="00E0739D"/>
    <w:rsid w:val="00E11181"/>
    <w:rsid w:val="00E311B5"/>
    <w:rsid w:val="00E34133"/>
    <w:rsid w:val="00E34AD9"/>
    <w:rsid w:val="00E356EF"/>
    <w:rsid w:val="00E370DE"/>
    <w:rsid w:val="00E37346"/>
    <w:rsid w:val="00E373FC"/>
    <w:rsid w:val="00E44918"/>
    <w:rsid w:val="00E45523"/>
    <w:rsid w:val="00E466BC"/>
    <w:rsid w:val="00E47211"/>
    <w:rsid w:val="00E47B42"/>
    <w:rsid w:val="00E50671"/>
    <w:rsid w:val="00E50896"/>
    <w:rsid w:val="00E5333C"/>
    <w:rsid w:val="00E53A29"/>
    <w:rsid w:val="00E5405E"/>
    <w:rsid w:val="00E56D2B"/>
    <w:rsid w:val="00E65885"/>
    <w:rsid w:val="00E70B5E"/>
    <w:rsid w:val="00E70DF0"/>
    <w:rsid w:val="00E7148B"/>
    <w:rsid w:val="00E72AF8"/>
    <w:rsid w:val="00E76967"/>
    <w:rsid w:val="00E76ADA"/>
    <w:rsid w:val="00E84E2A"/>
    <w:rsid w:val="00E921BE"/>
    <w:rsid w:val="00E94B22"/>
    <w:rsid w:val="00E94B9E"/>
    <w:rsid w:val="00E96ABF"/>
    <w:rsid w:val="00E97DC0"/>
    <w:rsid w:val="00EA00DC"/>
    <w:rsid w:val="00EA1ADF"/>
    <w:rsid w:val="00EA23E5"/>
    <w:rsid w:val="00EA2A95"/>
    <w:rsid w:val="00EA3AA1"/>
    <w:rsid w:val="00EA77CD"/>
    <w:rsid w:val="00EB0282"/>
    <w:rsid w:val="00EB0DAC"/>
    <w:rsid w:val="00EC53E9"/>
    <w:rsid w:val="00ED3DBA"/>
    <w:rsid w:val="00ED5BC8"/>
    <w:rsid w:val="00EE3065"/>
    <w:rsid w:val="00EE3816"/>
    <w:rsid w:val="00EE382E"/>
    <w:rsid w:val="00EE53FA"/>
    <w:rsid w:val="00EE5A42"/>
    <w:rsid w:val="00EE5B82"/>
    <w:rsid w:val="00EF2FCD"/>
    <w:rsid w:val="00EF3C7A"/>
    <w:rsid w:val="00EF6F39"/>
    <w:rsid w:val="00EF7942"/>
    <w:rsid w:val="00F01AB4"/>
    <w:rsid w:val="00F02FDD"/>
    <w:rsid w:val="00F03358"/>
    <w:rsid w:val="00F04185"/>
    <w:rsid w:val="00F06D1C"/>
    <w:rsid w:val="00F101B5"/>
    <w:rsid w:val="00F11C6C"/>
    <w:rsid w:val="00F1456B"/>
    <w:rsid w:val="00F20DFB"/>
    <w:rsid w:val="00F2178B"/>
    <w:rsid w:val="00F22599"/>
    <w:rsid w:val="00F24B88"/>
    <w:rsid w:val="00F24E21"/>
    <w:rsid w:val="00F267D5"/>
    <w:rsid w:val="00F30155"/>
    <w:rsid w:val="00F30B60"/>
    <w:rsid w:val="00F36859"/>
    <w:rsid w:val="00F379A6"/>
    <w:rsid w:val="00F40D41"/>
    <w:rsid w:val="00F41D1D"/>
    <w:rsid w:val="00F423B5"/>
    <w:rsid w:val="00F42BEA"/>
    <w:rsid w:val="00F4439B"/>
    <w:rsid w:val="00F4445F"/>
    <w:rsid w:val="00F45D71"/>
    <w:rsid w:val="00F52063"/>
    <w:rsid w:val="00F567A7"/>
    <w:rsid w:val="00F571F5"/>
    <w:rsid w:val="00F577A6"/>
    <w:rsid w:val="00F638DE"/>
    <w:rsid w:val="00F64C29"/>
    <w:rsid w:val="00F652D3"/>
    <w:rsid w:val="00F71957"/>
    <w:rsid w:val="00F73584"/>
    <w:rsid w:val="00F77445"/>
    <w:rsid w:val="00F80AFA"/>
    <w:rsid w:val="00F843BA"/>
    <w:rsid w:val="00F8494F"/>
    <w:rsid w:val="00F9107F"/>
    <w:rsid w:val="00F91297"/>
    <w:rsid w:val="00F93390"/>
    <w:rsid w:val="00F946DD"/>
    <w:rsid w:val="00F97294"/>
    <w:rsid w:val="00F97F0E"/>
    <w:rsid w:val="00FA2434"/>
    <w:rsid w:val="00FA3C53"/>
    <w:rsid w:val="00FA4E7F"/>
    <w:rsid w:val="00FA76C1"/>
    <w:rsid w:val="00FA7E5E"/>
    <w:rsid w:val="00FB0872"/>
    <w:rsid w:val="00FB1E23"/>
    <w:rsid w:val="00FB320C"/>
    <w:rsid w:val="00FB68CC"/>
    <w:rsid w:val="00FB746C"/>
    <w:rsid w:val="00FB76D5"/>
    <w:rsid w:val="00FC464F"/>
    <w:rsid w:val="00FD3158"/>
    <w:rsid w:val="00FD46EC"/>
    <w:rsid w:val="00FD4E2F"/>
    <w:rsid w:val="00FD5983"/>
    <w:rsid w:val="00FD6877"/>
    <w:rsid w:val="00FD733A"/>
    <w:rsid w:val="00FE454F"/>
    <w:rsid w:val="00FE70EE"/>
    <w:rsid w:val="00FE7F22"/>
    <w:rsid w:val="00FF2964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2A98F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B5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2441B5"/>
  </w:style>
  <w:style w:type="paragraph" w:customStyle="1" w:styleId="a6">
    <w:name w:val="壹"/>
    <w:basedOn w:val="a"/>
    <w:rsid w:val="002441B5"/>
  </w:style>
  <w:style w:type="paragraph" w:customStyle="1" w:styleId="a7">
    <w:name w:val="一"/>
    <w:basedOn w:val="a"/>
    <w:rsid w:val="002441B5"/>
    <w:pPr>
      <w:spacing w:line="440" w:lineRule="atLeast"/>
      <w:ind w:firstLine="480"/>
    </w:pPr>
  </w:style>
  <w:style w:type="paragraph" w:customStyle="1" w:styleId="a8">
    <w:name w:val="(一)"/>
    <w:basedOn w:val="a"/>
    <w:rsid w:val="002441B5"/>
    <w:pPr>
      <w:spacing w:line="440" w:lineRule="atLeast"/>
      <w:ind w:left="1440" w:hanging="480"/>
    </w:pPr>
  </w:style>
  <w:style w:type="paragraph" w:customStyle="1" w:styleId="a9">
    <w:name w:val="科"/>
    <w:basedOn w:val="a"/>
    <w:rsid w:val="002441B5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2441B5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2441B5"/>
    <w:pPr>
      <w:ind w:left="1560"/>
    </w:pPr>
  </w:style>
  <w:style w:type="paragraph" w:customStyle="1" w:styleId="10">
    <w:name w:val="(1)"/>
    <w:basedOn w:val="a"/>
    <w:rsid w:val="002441B5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2441B5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2441B5"/>
    <w:pPr>
      <w:ind w:left="1320" w:firstLine="0"/>
    </w:pPr>
  </w:style>
  <w:style w:type="paragraph" w:styleId="ab">
    <w:name w:val="Body Text Indent"/>
    <w:basedOn w:val="a"/>
    <w:rsid w:val="002441B5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2441B5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2441B5"/>
    <w:rPr>
      <w:sz w:val="18"/>
    </w:rPr>
  </w:style>
  <w:style w:type="paragraph" w:styleId="ad">
    <w:name w:val="annotation text"/>
    <w:basedOn w:val="a"/>
    <w:semiHidden/>
    <w:rsid w:val="002441B5"/>
  </w:style>
  <w:style w:type="paragraph" w:styleId="3">
    <w:name w:val="Body Text Indent 3"/>
    <w:basedOn w:val="a"/>
    <w:rsid w:val="002441B5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semiHidden/>
    <w:rsid w:val="002441B5"/>
    <w:rPr>
      <w:rFonts w:ascii="Arial" w:eastAsia="新細明體" w:hAnsi="Arial"/>
      <w:sz w:val="18"/>
      <w:szCs w:val="18"/>
    </w:rPr>
  </w:style>
  <w:style w:type="paragraph" w:styleId="af">
    <w:name w:val="annotation subject"/>
    <w:basedOn w:val="ad"/>
    <w:next w:val="ad"/>
    <w:semiHidden/>
    <w:rsid w:val="002441B5"/>
    <w:rPr>
      <w:b/>
      <w:bCs/>
    </w:rPr>
  </w:style>
  <w:style w:type="character" w:styleId="af0">
    <w:name w:val="Strong"/>
    <w:basedOn w:val="a0"/>
    <w:qFormat/>
    <w:rsid w:val="002A3752"/>
    <w:rPr>
      <w:b/>
      <w:bCs/>
    </w:rPr>
  </w:style>
  <w:style w:type="paragraph" w:styleId="af1">
    <w:name w:val="List Paragraph"/>
    <w:basedOn w:val="a"/>
    <w:uiPriority w:val="34"/>
    <w:qFormat/>
    <w:rsid w:val="00953EA3"/>
    <w:pPr>
      <w:ind w:leftChars="200" w:left="480"/>
    </w:pPr>
  </w:style>
  <w:style w:type="paragraph" w:styleId="af2">
    <w:name w:val="Revision"/>
    <w:hidden/>
    <w:uiPriority w:val="99"/>
    <w:semiHidden/>
    <w:rsid w:val="00993D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B5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2441B5"/>
  </w:style>
  <w:style w:type="paragraph" w:customStyle="1" w:styleId="a6">
    <w:name w:val="壹"/>
    <w:basedOn w:val="a"/>
    <w:rsid w:val="002441B5"/>
  </w:style>
  <w:style w:type="paragraph" w:customStyle="1" w:styleId="a7">
    <w:name w:val="一"/>
    <w:basedOn w:val="a"/>
    <w:rsid w:val="002441B5"/>
    <w:pPr>
      <w:spacing w:line="440" w:lineRule="atLeast"/>
      <w:ind w:firstLine="480"/>
    </w:pPr>
  </w:style>
  <w:style w:type="paragraph" w:customStyle="1" w:styleId="a8">
    <w:name w:val="(一)"/>
    <w:basedOn w:val="a"/>
    <w:rsid w:val="002441B5"/>
    <w:pPr>
      <w:spacing w:line="440" w:lineRule="atLeast"/>
      <w:ind w:left="1440" w:hanging="480"/>
    </w:pPr>
  </w:style>
  <w:style w:type="paragraph" w:customStyle="1" w:styleId="a9">
    <w:name w:val="科"/>
    <w:basedOn w:val="a"/>
    <w:rsid w:val="002441B5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2441B5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2441B5"/>
    <w:pPr>
      <w:ind w:left="1560"/>
    </w:pPr>
  </w:style>
  <w:style w:type="paragraph" w:customStyle="1" w:styleId="10">
    <w:name w:val="(1)"/>
    <w:basedOn w:val="a"/>
    <w:rsid w:val="002441B5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2441B5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2441B5"/>
    <w:pPr>
      <w:ind w:left="1320" w:firstLine="0"/>
    </w:pPr>
  </w:style>
  <w:style w:type="paragraph" w:styleId="ab">
    <w:name w:val="Body Text Indent"/>
    <w:basedOn w:val="a"/>
    <w:rsid w:val="002441B5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2441B5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2441B5"/>
    <w:rPr>
      <w:sz w:val="18"/>
    </w:rPr>
  </w:style>
  <w:style w:type="paragraph" w:styleId="ad">
    <w:name w:val="annotation text"/>
    <w:basedOn w:val="a"/>
    <w:semiHidden/>
    <w:rsid w:val="002441B5"/>
  </w:style>
  <w:style w:type="paragraph" w:styleId="3">
    <w:name w:val="Body Text Indent 3"/>
    <w:basedOn w:val="a"/>
    <w:rsid w:val="002441B5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semiHidden/>
    <w:rsid w:val="002441B5"/>
    <w:rPr>
      <w:rFonts w:ascii="Arial" w:eastAsia="新細明體" w:hAnsi="Arial"/>
      <w:sz w:val="18"/>
      <w:szCs w:val="18"/>
    </w:rPr>
  </w:style>
  <w:style w:type="paragraph" w:styleId="af">
    <w:name w:val="annotation subject"/>
    <w:basedOn w:val="ad"/>
    <w:next w:val="ad"/>
    <w:semiHidden/>
    <w:rsid w:val="002441B5"/>
    <w:rPr>
      <w:b/>
      <w:bCs/>
    </w:rPr>
  </w:style>
  <w:style w:type="character" w:styleId="af0">
    <w:name w:val="Strong"/>
    <w:basedOn w:val="a0"/>
    <w:qFormat/>
    <w:rsid w:val="002A3752"/>
    <w:rPr>
      <w:b/>
      <w:bCs/>
    </w:rPr>
  </w:style>
  <w:style w:type="paragraph" w:styleId="af1">
    <w:name w:val="List Paragraph"/>
    <w:basedOn w:val="a"/>
    <w:uiPriority w:val="34"/>
    <w:qFormat/>
    <w:rsid w:val="00953EA3"/>
    <w:pPr>
      <w:ind w:leftChars="200" w:left="480"/>
    </w:pPr>
  </w:style>
  <w:style w:type="paragraph" w:styleId="af2">
    <w:name w:val="Revision"/>
    <w:hidden/>
    <w:uiPriority w:val="99"/>
    <w:semiHidden/>
    <w:rsid w:val="00993D4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01CAF-8CC9-468D-8B3C-02209BE9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14</Pages>
  <Words>1436</Words>
  <Characters>8186</Characters>
  <Application>Microsoft Office Word</Application>
  <DocSecurity>0</DocSecurity>
  <Lines>68</Lines>
  <Paragraphs>19</Paragraphs>
  <ScaleCrop>false</ScaleCrop>
  <Company>ntuh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  立  臺  灣  大  學</dc:title>
  <dc:creator>會計室</dc:creator>
  <cp:lastModifiedBy>謝杰志</cp:lastModifiedBy>
  <cp:revision>90</cp:revision>
  <cp:lastPrinted>2020-08-14T08:20:00Z</cp:lastPrinted>
  <dcterms:created xsi:type="dcterms:W3CDTF">2020-07-21T02:31:00Z</dcterms:created>
  <dcterms:modified xsi:type="dcterms:W3CDTF">2021-12-27T02:21:00Z</dcterms:modified>
</cp:coreProperties>
</file>