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CB59D4" w:rsidRPr="00CB59D4" w14:paraId="27FBAF5B" w14:textId="77777777" w:rsidTr="004573AA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4804FB" w14:textId="77777777" w:rsidR="00224AC3" w:rsidRPr="00CB59D4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CB59D4">
              <w:rPr>
                <w:rFonts w:ascii="標楷體" w:eastAsia="標楷體" w:hAnsi="標楷體" w:hint="eastAsia"/>
              </w:rPr>
              <w:t>科</w:t>
            </w:r>
            <w:r w:rsidR="007C45B7" w:rsidRPr="00CB59D4">
              <w:rPr>
                <w:rFonts w:ascii="標楷體" w:eastAsia="標楷體" w:hAnsi="標楷體" w:hint="eastAsia"/>
              </w:rPr>
              <w:t xml:space="preserve">    </w:t>
            </w:r>
            <w:r w:rsidRPr="00CB59D4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401F4" w14:textId="77777777" w:rsidR="00224AC3" w:rsidRPr="00CB59D4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CB59D4">
              <w:rPr>
                <w:rFonts w:ascii="標楷體" w:eastAsia="標楷體" w:hAnsi="標楷體" w:hint="eastAsia"/>
              </w:rPr>
              <w:t>說</w:t>
            </w:r>
            <w:r w:rsidR="007C45B7" w:rsidRPr="00CB59D4">
              <w:rPr>
                <w:rFonts w:ascii="標楷體" w:eastAsia="標楷體" w:hAnsi="標楷體" w:hint="eastAsia"/>
              </w:rPr>
              <w:t xml:space="preserve">          </w:t>
            </w:r>
            <w:r w:rsidRPr="00CB59D4">
              <w:rPr>
                <w:rFonts w:ascii="標楷體" w:eastAsia="標楷體" w:hAnsi="標楷體" w:hint="eastAsia"/>
              </w:rPr>
              <w:t>明</w:t>
            </w:r>
          </w:p>
        </w:tc>
      </w:tr>
      <w:tr w:rsidR="00CB59D4" w:rsidRPr="00CB59D4" w14:paraId="5A5457C9" w14:textId="77777777" w:rsidTr="001F7D38">
        <w:trPr>
          <w:trHeight w:val="4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D82F4FF" w14:textId="77777777" w:rsidR="00224AC3" w:rsidRPr="00CB59D4" w:rsidRDefault="00940DE7" w:rsidP="001F7D38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CB59D4">
              <w:rPr>
                <w:rFonts w:ascii="標楷體" w:eastAsia="標楷體" w:hAnsi="標楷體" w:hint="eastAsia"/>
                <w:b/>
              </w:rPr>
              <w:t>雜項</w:t>
            </w:r>
            <w:r w:rsidR="00B77BCB" w:rsidRPr="00CB59D4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23FDCAA8" w14:textId="77777777" w:rsidR="00224AC3" w:rsidRPr="00CB59D4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CB59D4" w14:paraId="7F9711CC" w14:textId="77777777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0B8A22B" w14:textId="77777777" w:rsidR="00224AC3" w:rsidRPr="00CB59D4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CB59D4">
              <w:rPr>
                <w:rFonts w:ascii="標楷體" w:eastAsia="標楷體" w:hAnsi="標楷體" w:hint="eastAsia"/>
                <w:b/>
              </w:rPr>
              <w:t>用人</w:t>
            </w:r>
            <w:r w:rsidR="00224AC3" w:rsidRPr="00CB59D4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63237E4" w14:textId="77777777" w:rsidR="00224AC3" w:rsidRPr="00CB59D4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14:paraId="163BECC6" w14:textId="77777777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192B592" w14:textId="77777777" w:rsidR="00793B99" w:rsidRPr="00FB755F" w:rsidRDefault="00793B99" w:rsidP="00793B99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退休及卹償金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544C829F" w14:textId="77777777" w:rsidR="00793B99" w:rsidRPr="00FB755F" w:rsidRDefault="00793B99" w:rsidP="00793B99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編列工員自願提前退休加發之慰助金</w:t>
            </w:r>
            <w:r w:rsidR="0005174F" w:rsidRPr="0005174F">
              <w:rPr>
                <w:rFonts w:ascii="標楷體" w:eastAsia="標楷體" w:hAnsi="標楷體"/>
              </w:rPr>
              <w:t>960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11C8AF9A" w14:textId="77777777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13F727B2" w14:textId="77777777" w:rsidR="00793B99" w:rsidRPr="00FB755F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FB755F">
              <w:rPr>
                <w:rFonts w:ascii="標楷體" w:eastAsia="標楷體" w:hAnsi="標楷體" w:hint="eastAsia"/>
                <w:b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0BBAA13F" w14:textId="77777777" w:rsidR="00793B99" w:rsidRPr="00FB755F" w:rsidRDefault="00793B99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14:paraId="3B7390F1" w14:textId="77777777" w:rsidTr="00793B99">
        <w:trPr>
          <w:trHeight w:val="7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B0565E2" w14:textId="77777777" w:rsidR="007B6B48" w:rsidRPr="00FB755F" w:rsidRDefault="00793B99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水</w:t>
            </w:r>
            <w:r w:rsidR="007B6B48" w:rsidRPr="00FB755F">
              <w:rPr>
                <w:rFonts w:ascii="標楷體" w:eastAsia="標楷體" w:hAnsi="標楷體" w:hint="eastAsia"/>
                <w:szCs w:val="24"/>
              </w:rPr>
              <w:t>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9227F1E" w14:textId="77777777"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</w:t>
            </w:r>
            <w:r w:rsidR="00793B99" w:rsidRPr="00FB755F">
              <w:rPr>
                <w:rFonts w:ascii="標楷體" w:eastAsia="標楷體" w:hAnsi="標楷體" w:hint="eastAsia"/>
              </w:rPr>
              <w:t>需要並本撙節原則編列</w:t>
            </w:r>
            <w:r w:rsidR="0005174F" w:rsidRPr="0005174F">
              <w:rPr>
                <w:rFonts w:ascii="標楷體" w:eastAsia="標楷體" w:hAnsi="標楷體"/>
              </w:rPr>
              <w:t>3,609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12CACB75" w14:textId="77777777" w:rsidTr="00793B99">
        <w:trPr>
          <w:trHeight w:val="66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B8C4EE2" w14:textId="77777777" w:rsidR="00793B99" w:rsidRPr="00FB755F" w:rsidRDefault="00793B99" w:rsidP="00683C90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0BB0C12" w14:textId="77777777" w:rsidR="00793B99" w:rsidRPr="00FB755F" w:rsidRDefault="00793B99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辦理臨床試驗計畫等業務外項目公務聯絡、傳真文件之郵電費編列</w:t>
            </w:r>
            <w:r w:rsidR="0005174F" w:rsidRPr="0005174F">
              <w:rPr>
                <w:rFonts w:ascii="標楷體" w:eastAsia="標楷體" w:hAnsi="標楷體"/>
              </w:rPr>
              <w:t>642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54919F3A" w14:textId="77777777" w:rsidTr="00E96EB2">
        <w:trPr>
          <w:trHeight w:val="129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8EC14D5" w14:textId="77777777"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3E7F43C" w14:textId="77777777" w:rsidR="007B6B48" w:rsidRPr="00FB755F" w:rsidRDefault="00BF5B7A" w:rsidP="0005174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依本年度業務需要編列</w:t>
            </w:r>
            <w:r w:rsidR="0005174F" w:rsidRPr="0005174F">
              <w:rPr>
                <w:rFonts w:ascii="標楷體" w:eastAsia="標楷體" w:hAnsi="標楷體"/>
              </w:rPr>
              <w:t>5,681</w:t>
            </w:r>
            <w:r w:rsidRPr="00FB755F">
              <w:rPr>
                <w:rFonts w:ascii="標楷體" w:eastAsia="標楷體" w:hAnsi="標楷體" w:hint="eastAsia"/>
              </w:rPr>
              <w:t>千元，其中含</w:t>
            </w:r>
            <w:r w:rsidR="00BC1E40" w:rsidRPr="00FB755F">
              <w:rPr>
                <w:rFonts w:ascii="標楷體" w:eastAsia="標楷體" w:hAnsi="標楷體" w:hint="eastAsia"/>
              </w:rPr>
              <w:t>辦理臨床試驗計畫等業務外項目之國內出差旅費</w:t>
            </w:r>
            <w:r w:rsidR="0005174F">
              <w:rPr>
                <w:rFonts w:ascii="標楷體" w:eastAsia="標楷體" w:hAnsi="標楷體"/>
              </w:rPr>
              <w:t>6</w:t>
            </w:r>
            <w:r w:rsidR="00451323">
              <w:rPr>
                <w:rFonts w:ascii="標楷體" w:eastAsia="標楷體" w:hAnsi="標楷體"/>
              </w:rPr>
              <w:t>9</w:t>
            </w:r>
            <w:r w:rsidR="00BC1E40" w:rsidRPr="00FB755F">
              <w:rPr>
                <w:rFonts w:ascii="標楷體" w:eastAsia="標楷體" w:hAnsi="標楷體" w:hint="eastAsia"/>
              </w:rPr>
              <w:t>千元、國外旅費</w:t>
            </w:r>
            <w:r w:rsidR="00451323">
              <w:rPr>
                <w:rFonts w:ascii="標楷體" w:eastAsia="標楷體" w:hAnsi="標楷體"/>
              </w:rPr>
              <w:t>4</w:t>
            </w:r>
            <w:r w:rsidR="007C527A" w:rsidRPr="00FB755F">
              <w:rPr>
                <w:rFonts w:ascii="標楷體" w:eastAsia="標楷體" w:hAnsi="標楷體" w:hint="eastAsia"/>
              </w:rPr>
              <w:t>,</w:t>
            </w:r>
            <w:r w:rsidR="00451323">
              <w:rPr>
                <w:rFonts w:ascii="標楷體" w:eastAsia="標楷體" w:hAnsi="標楷體"/>
              </w:rPr>
              <w:t>600</w:t>
            </w:r>
            <w:r w:rsidR="00BC1E40" w:rsidRPr="00FB755F">
              <w:rPr>
                <w:rFonts w:ascii="標楷體" w:eastAsia="標楷體" w:hAnsi="標楷體" w:hint="eastAsia"/>
              </w:rPr>
              <w:t>千元</w:t>
            </w:r>
            <w:r w:rsidR="004564CA" w:rsidRPr="00FB755F">
              <w:rPr>
                <w:rFonts w:ascii="標楷體" w:eastAsia="標楷體" w:hAnsi="標楷體" w:hint="eastAsia"/>
              </w:rPr>
              <w:t>(皆為出席國際會議)</w:t>
            </w:r>
            <w:r w:rsidR="00BC1E40" w:rsidRPr="00FB755F">
              <w:rPr>
                <w:rFonts w:ascii="標楷體" w:eastAsia="標楷體" w:hAnsi="標楷體" w:hint="eastAsia"/>
              </w:rPr>
              <w:t>、大陸地區旅費</w:t>
            </w:r>
            <w:r w:rsidR="00C24E0D">
              <w:rPr>
                <w:rFonts w:ascii="標楷體" w:eastAsia="標楷體" w:hAnsi="標楷體"/>
              </w:rPr>
              <w:t>4</w:t>
            </w:r>
            <w:r w:rsidR="00451323">
              <w:rPr>
                <w:rFonts w:ascii="標楷體" w:eastAsia="標楷體" w:hAnsi="標楷體"/>
              </w:rPr>
              <w:t>2</w:t>
            </w:r>
            <w:r w:rsidR="00C24E0D">
              <w:rPr>
                <w:rFonts w:ascii="標楷體" w:eastAsia="標楷體" w:hAnsi="標楷體"/>
              </w:rPr>
              <w:t>0</w:t>
            </w:r>
            <w:r w:rsidR="00BC1E40" w:rsidRPr="00FB755F">
              <w:rPr>
                <w:rFonts w:ascii="標楷體" w:eastAsia="標楷體" w:hAnsi="標楷體" w:hint="eastAsia"/>
              </w:rPr>
              <w:t>千元</w:t>
            </w:r>
            <w:r w:rsidR="004564CA" w:rsidRPr="00FB755F">
              <w:rPr>
                <w:rFonts w:ascii="標楷體" w:eastAsia="標楷體" w:hAnsi="標楷體" w:hint="eastAsia"/>
              </w:rPr>
              <w:t>(皆為出席國際會議)</w:t>
            </w:r>
            <w:r w:rsidR="00BC1E40" w:rsidRPr="00FB755F">
              <w:rPr>
                <w:rFonts w:ascii="標楷體" w:eastAsia="標楷體" w:hAnsi="標楷體" w:hint="eastAsia"/>
              </w:rPr>
              <w:t>、貨物運費</w:t>
            </w:r>
            <w:r w:rsidR="0005174F">
              <w:rPr>
                <w:rFonts w:ascii="標楷體" w:eastAsia="標楷體" w:hAnsi="標楷體"/>
              </w:rPr>
              <w:t>154</w:t>
            </w:r>
            <w:r w:rsidR="00BC1E40" w:rsidRPr="00FB755F">
              <w:rPr>
                <w:rFonts w:ascii="標楷體" w:eastAsia="標楷體" w:hAnsi="標楷體" w:hint="eastAsia"/>
              </w:rPr>
              <w:t>千元及其他旅運費</w:t>
            </w:r>
            <w:r w:rsidR="0005174F">
              <w:rPr>
                <w:rFonts w:ascii="標楷體" w:eastAsia="標楷體" w:hAnsi="標楷體"/>
              </w:rPr>
              <w:t>438</w:t>
            </w:r>
            <w:r w:rsidR="00BC1E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4F8DCE19" w14:textId="77777777" w:rsidTr="00E96EB2">
        <w:trPr>
          <w:trHeight w:val="70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71965074" w14:textId="77777777" w:rsidR="007B6B48" w:rsidRPr="00FB755F" w:rsidRDefault="007B6B48" w:rsidP="00263A14">
            <w:pPr>
              <w:ind w:left="737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</w:rPr>
              <w:t>印刷裝訂</w:t>
            </w:r>
            <w:r w:rsidR="0005174F">
              <w:rPr>
                <w:rFonts w:ascii="標楷體" w:eastAsia="標楷體" w:hAnsi="標楷體" w:hint="eastAsia"/>
              </w:rPr>
              <w:t>及公</w:t>
            </w:r>
            <w:r w:rsidRPr="00FB755F">
              <w:rPr>
                <w:rFonts w:ascii="標楷體" w:eastAsia="標楷體" w:hAnsi="標楷體" w:hint="eastAsia"/>
              </w:rPr>
              <w:t>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E9970EC" w14:textId="77777777"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辦理臨床試驗計畫等業務外項目相關文件之製版、印刷、複製及裝訂費用</w:t>
            </w:r>
            <w:r w:rsidR="0005174F" w:rsidRPr="0005174F">
              <w:rPr>
                <w:rFonts w:ascii="標楷體" w:eastAsia="標楷體" w:hAnsi="標楷體"/>
              </w:rPr>
              <w:t>2,569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21AC1488" w14:textId="77777777" w:rsidTr="00E96EB2">
        <w:trPr>
          <w:trHeight w:val="98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E28700C" w14:textId="77777777" w:rsidR="007B6B48" w:rsidRPr="00FB755F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修理保養及保固費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05F4377" w14:textId="77777777"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辦理臨床試驗計畫等業務外項目相關房屋、電腦設備、儀器設備、交通及運輸設備及什項設備等修護費用，編列</w:t>
            </w:r>
            <w:r w:rsidR="0005174F">
              <w:rPr>
                <w:rFonts w:ascii="標楷體" w:eastAsia="標楷體" w:hAnsi="標楷體" w:hint="eastAsia"/>
              </w:rPr>
              <w:t>2</w:t>
            </w:r>
            <w:r w:rsidR="005C4324" w:rsidRPr="00FB755F">
              <w:rPr>
                <w:rFonts w:ascii="標楷體" w:eastAsia="標楷體" w:hAnsi="標楷體" w:hint="eastAsia"/>
              </w:rPr>
              <w:t>,</w:t>
            </w:r>
            <w:r w:rsidR="0005174F">
              <w:rPr>
                <w:rFonts w:ascii="標楷體" w:eastAsia="標楷體" w:hAnsi="標楷體" w:hint="eastAsia"/>
              </w:rPr>
              <w:t>952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B22840" w:rsidRPr="00FB755F">
              <w:rPr>
                <w:rFonts w:ascii="標楷體" w:eastAsia="標楷體" w:hAnsi="標楷體" w:hint="eastAsia"/>
              </w:rPr>
              <w:t>；宿舍修護費</w:t>
            </w:r>
            <w:r w:rsidR="0005174F">
              <w:rPr>
                <w:rFonts w:ascii="標楷體" w:eastAsia="標楷體" w:hAnsi="標楷體" w:hint="eastAsia"/>
              </w:rPr>
              <w:t>2</w:t>
            </w:r>
            <w:r w:rsidR="00AE7F83" w:rsidRPr="00FB755F">
              <w:rPr>
                <w:rFonts w:ascii="標楷體" w:eastAsia="標楷體" w:hAnsi="標楷體" w:hint="eastAsia"/>
              </w:rPr>
              <w:t>,</w:t>
            </w:r>
            <w:r w:rsidR="0005174F">
              <w:rPr>
                <w:rFonts w:ascii="標楷體" w:eastAsia="標楷體" w:hAnsi="標楷體" w:hint="eastAsia"/>
              </w:rPr>
              <w:t>347</w:t>
            </w:r>
            <w:r w:rsidR="00B228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38A5E116" w14:textId="77777777" w:rsidTr="00E96EB2">
        <w:trPr>
          <w:trHeight w:val="7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19C7940" w14:textId="77777777" w:rsidR="007B6B48" w:rsidRPr="00FB755F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AE46FE7" w14:textId="77777777"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依本年度實際需要，按投保金額及現行費率，依實付淨額編列</w:t>
            </w:r>
            <w:r w:rsidR="0005174F">
              <w:rPr>
                <w:rFonts w:ascii="標楷體" w:eastAsia="標楷體" w:hAnsi="標楷體" w:hint="eastAsia"/>
              </w:rPr>
              <w:t>462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AF6F70" w:rsidRPr="00FB755F">
              <w:rPr>
                <w:rFonts w:ascii="標楷體" w:eastAsia="標楷體" w:hAnsi="標楷體" w:hint="eastAsia"/>
              </w:rPr>
              <w:t>。</w:t>
            </w:r>
          </w:p>
        </w:tc>
      </w:tr>
      <w:tr w:rsidR="00CB59D4" w:rsidRPr="00CB59D4" w14:paraId="048D1DD1" w14:textId="77777777" w:rsidTr="00E96EB2">
        <w:trPr>
          <w:trHeight w:val="126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EB8DF9C" w14:textId="77777777"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5673C9D" w14:textId="77777777" w:rsidR="007B6B48" w:rsidRPr="00FB755F" w:rsidRDefault="000F2B83" w:rsidP="00AA447A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包含</w:t>
            </w:r>
            <w:r w:rsidR="005B2A86" w:rsidRPr="00FB755F">
              <w:rPr>
                <w:rFonts w:ascii="標楷體" w:eastAsia="標楷體" w:hAnsi="標楷體" w:hint="eastAsia"/>
              </w:rPr>
              <w:t>委託倉儲管理</w:t>
            </w:r>
            <w:r w:rsidR="0005174F">
              <w:rPr>
                <w:rFonts w:ascii="標楷體" w:eastAsia="標楷體" w:hAnsi="標楷體" w:hint="eastAsia"/>
              </w:rPr>
              <w:t>658</w:t>
            </w:r>
            <w:r w:rsidRPr="00FB755F">
              <w:rPr>
                <w:rFonts w:ascii="標楷體" w:eastAsia="標楷體" w:hAnsi="標楷體" w:hint="eastAsia"/>
              </w:rPr>
              <w:t>千元；</w:t>
            </w:r>
            <w:r w:rsidR="001F7D38" w:rsidRPr="00FB755F">
              <w:rPr>
                <w:rFonts w:ascii="標楷體" w:eastAsia="標楷體" w:hAnsi="標楷體" w:hint="eastAsia"/>
              </w:rPr>
              <w:t>匯費及手續費</w:t>
            </w:r>
            <w:r w:rsidR="00C24E0D">
              <w:rPr>
                <w:rFonts w:ascii="標楷體" w:eastAsia="標楷體" w:hAnsi="標楷體"/>
              </w:rPr>
              <w:t>3</w:t>
            </w:r>
            <w:r w:rsidR="001F7D38" w:rsidRPr="00FB755F">
              <w:rPr>
                <w:rFonts w:ascii="標楷體" w:eastAsia="標楷體" w:hAnsi="標楷體" w:hint="eastAsia"/>
              </w:rPr>
              <w:t>千元；</w:t>
            </w:r>
            <w:r w:rsidR="00A352DE" w:rsidRPr="00FB755F">
              <w:rPr>
                <w:rFonts w:ascii="標楷體" w:eastAsia="標楷體" w:hAnsi="標楷體" w:hint="eastAsia"/>
              </w:rPr>
              <w:t>辦理辦公房舍、</w:t>
            </w:r>
            <w:r w:rsidR="00AA447A" w:rsidRPr="00745E5D">
              <w:rPr>
                <w:rFonts w:ascii="標楷體" w:eastAsia="標楷體" w:hAnsi="標楷體" w:hint="eastAsia"/>
              </w:rPr>
              <w:t>醫護宿舍清潔管理、</w:t>
            </w:r>
            <w:r w:rsidR="00A352DE" w:rsidRPr="00FB755F">
              <w:rPr>
                <w:rFonts w:ascii="標楷體" w:eastAsia="標楷體" w:hAnsi="標楷體" w:hint="eastAsia"/>
              </w:rPr>
              <w:t>停車場管理等勞務承攬，預計</w:t>
            </w:r>
            <w:r w:rsidR="00AE7F83" w:rsidRPr="00A17BB9">
              <w:rPr>
                <w:rFonts w:ascii="標楷體" w:eastAsia="標楷體" w:hAnsi="標楷體" w:hint="eastAsia"/>
              </w:rPr>
              <w:t>2</w:t>
            </w:r>
            <w:r w:rsidR="00A17BB9" w:rsidRPr="00A17BB9">
              <w:rPr>
                <w:rFonts w:ascii="標楷體" w:eastAsia="標楷體" w:hAnsi="標楷體" w:hint="eastAsia"/>
              </w:rPr>
              <w:t>7</w:t>
            </w:r>
            <w:r w:rsidR="00A352DE" w:rsidRPr="00A17BB9">
              <w:rPr>
                <w:rFonts w:ascii="標楷體" w:eastAsia="標楷體" w:hAnsi="標楷體" w:hint="eastAsia"/>
              </w:rPr>
              <w:t>人</w:t>
            </w:r>
            <w:r w:rsidR="00A352DE" w:rsidRPr="00FB755F">
              <w:rPr>
                <w:rFonts w:ascii="標楷體" w:eastAsia="標楷體" w:hAnsi="標楷體" w:hint="eastAsia"/>
              </w:rPr>
              <w:t>，金額</w:t>
            </w:r>
            <w:r w:rsidR="00771C5A" w:rsidRPr="00FB755F">
              <w:rPr>
                <w:rFonts w:ascii="標楷體" w:eastAsia="標楷體" w:hAnsi="標楷體" w:hint="eastAsia"/>
              </w:rPr>
              <w:t>1</w:t>
            </w:r>
            <w:r w:rsidR="00C24E0D">
              <w:rPr>
                <w:rFonts w:ascii="標楷體" w:eastAsia="標楷體" w:hAnsi="標楷體"/>
              </w:rPr>
              <w:t>6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05174F">
              <w:rPr>
                <w:rFonts w:ascii="標楷體" w:eastAsia="標楷體" w:hAnsi="標楷體" w:hint="eastAsia"/>
              </w:rPr>
              <w:t>212</w:t>
            </w:r>
            <w:r w:rsidR="00A352DE" w:rsidRPr="00FB755F">
              <w:rPr>
                <w:rFonts w:ascii="標楷體" w:eastAsia="標楷體" w:hAnsi="標楷體" w:hint="eastAsia"/>
              </w:rPr>
              <w:t>千元；</w:t>
            </w:r>
            <w:r w:rsidR="00C1779A" w:rsidRPr="00FB755F">
              <w:rPr>
                <w:rFonts w:ascii="標楷體" w:eastAsia="標楷體" w:hAnsi="標楷體" w:hint="eastAsia"/>
              </w:rPr>
              <w:t>預計</w:t>
            </w:r>
            <w:r w:rsidR="00BC1E40" w:rsidRPr="00FB755F">
              <w:rPr>
                <w:rFonts w:ascii="標楷體" w:eastAsia="標楷體" w:hAnsi="標楷體" w:hint="eastAsia"/>
              </w:rPr>
              <w:t>聘用臨床試驗計畫研究助理</w:t>
            </w:r>
            <w:r w:rsidR="00C1779A" w:rsidRPr="00FB755F">
              <w:rPr>
                <w:rFonts w:ascii="標楷體" w:eastAsia="標楷體" w:hAnsi="標楷體" w:hint="eastAsia"/>
              </w:rPr>
              <w:t>計</w:t>
            </w:r>
            <w:r w:rsidR="00FB755F" w:rsidRPr="00FB755F">
              <w:rPr>
                <w:rFonts w:ascii="標楷體" w:eastAsia="標楷體" w:hAnsi="標楷體"/>
              </w:rPr>
              <w:t>30</w:t>
            </w:r>
            <w:r w:rsidR="005944FC" w:rsidRPr="00FB755F">
              <w:rPr>
                <w:rFonts w:ascii="標楷體" w:eastAsia="標楷體" w:hAnsi="標楷體" w:hint="eastAsia"/>
              </w:rPr>
              <w:t>0</w:t>
            </w:r>
            <w:r w:rsidR="00C1779A" w:rsidRPr="00FB755F">
              <w:rPr>
                <w:rFonts w:ascii="標楷體" w:eastAsia="標楷體" w:hAnsi="標楷體" w:hint="eastAsia"/>
              </w:rPr>
              <w:t>人，計</w:t>
            </w:r>
            <w:r w:rsidR="0005174F" w:rsidRPr="0005174F">
              <w:rPr>
                <w:rFonts w:ascii="標楷體" w:eastAsia="標楷體" w:hAnsi="標楷體"/>
              </w:rPr>
              <w:t>164,231</w:t>
            </w:r>
            <w:r w:rsidR="00BC1E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1DB32339" w14:textId="77777777" w:rsidTr="00263A14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34BD990B" w14:textId="77777777"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8A504B9" w14:textId="64726F32" w:rsidR="007B6B48" w:rsidRPr="00FB755F" w:rsidRDefault="00BC1E40" w:rsidP="00C24E0D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辦理臨床試驗計畫等所需之</w:t>
            </w:r>
            <w:r w:rsidR="00C24E0D">
              <w:rPr>
                <w:rFonts w:ascii="標楷體" w:eastAsia="標楷體" w:hAnsi="標楷體" w:hint="eastAsia"/>
              </w:rPr>
              <w:t>法律諮詢</w:t>
            </w:r>
            <w:r w:rsidR="00C24E0D" w:rsidRPr="008943BB">
              <w:rPr>
                <w:rFonts w:ascii="標楷體" w:eastAsia="標楷體" w:hAnsi="標楷體" w:hint="eastAsia"/>
              </w:rPr>
              <w:t>律師公費</w:t>
            </w:r>
            <w:r w:rsidR="00C24E0D">
              <w:rPr>
                <w:rFonts w:ascii="標楷體" w:eastAsia="標楷體" w:hAnsi="標楷體"/>
              </w:rPr>
              <w:t>2</w:t>
            </w:r>
            <w:r w:rsidR="0005174F">
              <w:rPr>
                <w:rFonts w:ascii="標楷體" w:eastAsia="標楷體" w:hAnsi="標楷體" w:hint="eastAsia"/>
              </w:rPr>
              <w:t>1</w:t>
            </w:r>
            <w:r w:rsidR="00C24E0D" w:rsidRPr="008943BB">
              <w:rPr>
                <w:rFonts w:ascii="標楷體" w:eastAsia="標楷體" w:hAnsi="標楷體" w:hint="eastAsia"/>
              </w:rPr>
              <w:t>千元；</w:t>
            </w:r>
            <w:r w:rsidRPr="00FB755F">
              <w:rPr>
                <w:rFonts w:ascii="標楷體" w:eastAsia="標楷體" w:hAnsi="標楷體" w:hint="eastAsia"/>
              </w:rPr>
              <w:t>講課鐘點及稿費編列</w:t>
            </w:r>
            <w:r w:rsidR="00EC7955">
              <w:rPr>
                <w:rFonts w:ascii="標楷體" w:eastAsia="標楷體" w:hAnsi="標楷體" w:hint="eastAsia"/>
              </w:rPr>
              <w:t>7</w:t>
            </w:r>
            <w:r w:rsidR="0005174F" w:rsidRPr="0005174F">
              <w:rPr>
                <w:rFonts w:ascii="標楷體" w:eastAsia="標楷體" w:hAnsi="標楷體"/>
              </w:rPr>
              <w:t>,918</w:t>
            </w:r>
            <w:r w:rsidRPr="00FB755F">
              <w:rPr>
                <w:rFonts w:ascii="標楷體" w:eastAsia="標楷體" w:hAnsi="標楷體" w:hint="eastAsia"/>
              </w:rPr>
              <w:t>千元；</w:t>
            </w:r>
            <w:r w:rsidR="0097713B" w:rsidRPr="00FB755F">
              <w:rPr>
                <w:rFonts w:ascii="標楷體" w:eastAsia="標楷體" w:hAnsi="標楷體" w:hint="eastAsia"/>
              </w:rPr>
              <w:t>委託檢驗試驗認</w:t>
            </w:r>
            <w:r w:rsidR="004004F6" w:rsidRPr="00FB755F">
              <w:rPr>
                <w:rFonts w:ascii="標楷體" w:eastAsia="標楷體" w:hAnsi="標楷體" w:hint="eastAsia"/>
              </w:rPr>
              <w:t>證</w:t>
            </w:r>
            <w:r w:rsidR="0097713B" w:rsidRPr="00FB755F">
              <w:rPr>
                <w:rFonts w:ascii="標楷體" w:eastAsia="標楷體" w:hAnsi="標楷體" w:hint="eastAsia"/>
              </w:rPr>
              <w:t>費</w:t>
            </w:r>
            <w:r w:rsidR="0005174F" w:rsidRPr="0005174F">
              <w:rPr>
                <w:rFonts w:ascii="標楷體" w:eastAsia="標楷體" w:hAnsi="標楷體"/>
              </w:rPr>
              <w:t>1,402</w:t>
            </w:r>
            <w:r w:rsidR="0097713B" w:rsidRPr="00FB755F">
              <w:rPr>
                <w:rFonts w:ascii="標楷體" w:eastAsia="標楷體" w:hAnsi="標楷體" w:hint="eastAsia"/>
              </w:rPr>
              <w:t>千元；</w:t>
            </w:r>
            <w:r w:rsidRPr="00FB755F">
              <w:rPr>
                <w:rFonts w:ascii="標楷體" w:eastAsia="標楷體" w:hAnsi="標楷體" w:hint="eastAsia"/>
              </w:rPr>
              <w:t>委託考選訓練費</w:t>
            </w:r>
            <w:r w:rsidR="0005174F" w:rsidRPr="0005174F">
              <w:rPr>
                <w:rFonts w:ascii="標楷體" w:eastAsia="標楷體" w:hAnsi="標楷體"/>
              </w:rPr>
              <w:t>274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B17495" w:rsidRPr="00FB755F">
              <w:rPr>
                <w:rFonts w:ascii="標楷體" w:eastAsia="標楷體" w:hAnsi="標楷體" w:hint="eastAsia"/>
              </w:rPr>
              <w:t>；電</w:t>
            </w:r>
            <w:r w:rsidR="00AE7F83" w:rsidRPr="00FB755F">
              <w:rPr>
                <w:rFonts w:ascii="標楷體" w:eastAsia="標楷體" w:hAnsi="標楷體" w:hint="eastAsia"/>
              </w:rPr>
              <w:t>腦</w:t>
            </w:r>
            <w:r w:rsidR="00B17495" w:rsidRPr="00FB755F">
              <w:rPr>
                <w:rFonts w:ascii="標楷體" w:eastAsia="標楷體" w:hAnsi="標楷體" w:hint="eastAsia"/>
              </w:rPr>
              <w:t>軟體服務費</w:t>
            </w:r>
            <w:r w:rsidR="0005174F" w:rsidRPr="0005174F">
              <w:rPr>
                <w:rFonts w:ascii="標楷體" w:eastAsia="標楷體" w:hAnsi="標楷體"/>
              </w:rPr>
              <w:t>353</w:t>
            </w:r>
            <w:r w:rsidR="00B17495" w:rsidRPr="00FB755F">
              <w:rPr>
                <w:rFonts w:ascii="標楷體" w:eastAsia="標楷體" w:hAnsi="標楷體" w:hint="eastAsia"/>
              </w:rPr>
              <w:t>千元</w:t>
            </w:r>
            <w:r w:rsidRPr="00FB755F">
              <w:rPr>
                <w:rFonts w:ascii="標楷體" w:eastAsia="標楷體" w:hAnsi="標楷體" w:hint="eastAsia"/>
              </w:rPr>
              <w:t>及其他專業服務費</w:t>
            </w:r>
            <w:r w:rsidR="00EC7955">
              <w:rPr>
                <w:rFonts w:ascii="標楷體" w:eastAsia="標楷體" w:hAnsi="標楷體" w:hint="eastAsia"/>
              </w:rPr>
              <w:t>5</w:t>
            </w:r>
            <w:r w:rsidR="0005174F" w:rsidRPr="0005174F">
              <w:rPr>
                <w:rFonts w:ascii="標楷體" w:eastAsia="標楷體" w:hAnsi="標楷體"/>
              </w:rPr>
              <w:t>,866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7F278B25" w14:textId="77777777" w:rsidTr="001F7D38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C5AF867" w14:textId="77777777" w:rsidR="007B6B48" w:rsidRPr="00FB755F" w:rsidRDefault="007B6B48" w:rsidP="00263A14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48F8782F" w14:textId="77777777" w:rsidR="007B6B48" w:rsidRPr="00FB755F" w:rsidRDefault="007B6B48" w:rsidP="001F7D3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B59D4" w:rsidRPr="00CB59D4" w14:paraId="0B0B02B3" w14:textId="77777777" w:rsidTr="00B74C59">
        <w:trPr>
          <w:trHeight w:val="99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B12161C" w14:textId="77777777" w:rsidR="007B6B48" w:rsidRPr="00FB755F" w:rsidRDefault="007B6B48" w:rsidP="00263A14">
            <w:pPr>
              <w:snapToGrid w:val="0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FE6F9D3" w14:textId="77777777" w:rsidR="007B6B48" w:rsidRPr="00FB755F" w:rsidRDefault="00BC1E40" w:rsidP="00B85C8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辦理臨床試驗計畫等業務外項目編列</w:t>
            </w:r>
            <w:r w:rsidR="00462FA7" w:rsidRPr="00462FA7">
              <w:rPr>
                <w:rFonts w:ascii="標楷體" w:eastAsia="標楷體" w:hAnsi="標楷體"/>
              </w:rPr>
              <w:t>44,279</w:t>
            </w:r>
            <w:r w:rsidRPr="00FB755F">
              <w:rPr>
                <w:rFonts w:ascii="標楷體" w:eastAsia="標楷體" w:hAnsi="標楷體" w:hint="eastAsia"/>
              </w:rPr>
              <w:t>千元，其中包含辦公事務用品</w:t>
            </w:r>
            <w:r w:rsidR="00462FA7" w:rsidRPr="00462FA7">
              <w:rPr>
                <w:rFonts w:ascii="標楷體" w:eastAsia="標楷體" w:hAnsi="標楷體"/>
              </w:rPr>
              <w:t>10,535</w:t>
            </w:r>
            <w:r w:rsidRPr="00FB755F">
              <w:rPr>
                <w:rFonts w:ascii="標楷體" w:eastAsia="標楷體" w:hAnsi="標楷體" w:hint="eastAsia"/>
              </w:rPr>
              <w:t>千元，報章什誌</w:t>
            </w:r>
            <w:r w:rsidR="00462FA7">
              <w:rPr>
                <w:rFonts w:ascii="標楷體" w:eastAsia="標楷體" w:hAnsi="標楷體" w:hint="eastAsia"/>
              </w:rPr>
              <w:t>416</w:t>
            </w:r>
            <w:r w:rsidRPr="00FB755F">
              <w:rPr>
                <w:rFonts w:ascii="標楷體" w:eastAsia="標楷體" w:hAnsi="標楷體" w:hint="eastAsia"/>
              </w:rPr>
              <w:t>千元，</w:t>
            </w:r>
            <w:r w:rsidR="00AE7F83" w:rsidRPr="00FB755F">
              <w:rPr>
                <w:rFonts w:ascii="標楷體" w:eastAsia="標楷體" w:hAnsi="標楷體" w:hint="eastAsia"/>
              </w:rPr>
              <w:t>農業與園藝用品及環境美化費</w:t>
            </w:r>
            <w:r w:rsidR="00462FA7">
              <w:rPr>
                <w:rFonts w:ascii="標楷體" w:eastAsia="標楷體" w:hAnsi="標楷體" w:hint="eastAsia"/>
              </w:rPr>
              <w:t>5</w:t>
            </w:r>
            <w:r w:rsidR="00AE7F83" w:rsidRPr="00FB755F">
              <w:rPr>
                <w:rFonts w:ascii="標楷體" w:eastAsia="標楷體" w:hAnsi="標楷體" w:hint="eastAsia"/>
              </w:rPr>
              <w:t>千元，</w:t>
            </w:r>
            <w:r w:rsidRPr="00FB755F">
              <w:rPr>
                <w:rFonts w:ascii="標楷體" w:eastAsia="標楷體" w:hAnsi="標楷體" w:hint="eastAsia"/>
              </w:rPr>
              <w:t>化學藥劑與實驗用品</w:t>
            </w:r>
            <w:r w:rsidR="00462FA7">
              <w:rPr>
                <w:rFonts w:ascii="標楷體" w:eastAsia="標楷體" w:hAnsi="標楷體" w:hint="eastAsia"/>
              </w:rPr>
              <w:t>7</w:t>
            </w:r>
            <w:r w:rsidR="00230178" w:rsidRPr="00FB755F">
              <w:rPr>
                <w:rFonts w:ascii="標楷體" w:eastAsia="標楷體" w:hAnsi="標楷體" w:hint="eastAsia"/>
              </w:rPr>
              <w:t>,</w:t>
            </w:r>
            <w:r w:rsidR="00462FA7">
              <w:rPr>
                <w:rFonts w:ascii="標楷體" w:eastAsia="標楷體" w:hAnsi="標楷體" w:hint="eastAsia"/>
              </w:rPr>
              <w:t>443</w:t>
            </w:r>
            <w:r w:rsidRPr="00FB755F">
              <w:rPr>
                <w:rFonts w:ascii="標楷體" w:eastAsia="標楷體" w:hAnsi="標楷體" w:hint="eastAsia"/>
              </w:rPr>
              <w:t>千元及其他各項雜支</w:t>
            </w:r>
            <w:r w:rsidR="00AE7F83" w:rsidRPr="00FB755F">
              <w:rPr>
                <w:rFonts w:ascii="標楷體" w:eastAsia="標楷體" w:hAnsi="標楷體" w:hint="eastAsia"/>
              </w:rPr>
              <w:t>2</w:t>
            </w:r>
            <w:r w:rsidR="00462FA7">
              <w:rPr>
                <w:rFonts w:ascii="標楷體" w:eastAsia="標楷體" w:hAnsi="標楷體" w:hint="eastAsia"/>
              </w:rPr>
              <w:t>5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462FA7">
              <w:rPr>
                <w:rFonts w:ascii="標楷體" w:eastAsia="標楷體" w:hAnsi="標楷體" w:hint="eastAsia"/>
              </w:rPr>
              <w:t>880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3FB1CC3A" w14:textId="77777777" w:rsidTr="00AE7F83">
        <w:trPr>
          <w:trHeight w:val="41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07347FF" w14:textId="77777777" w:rsidR="00A84D47" w:rsidRPr="00FB755F" w:rsidRDefault="00584B54" w:rsidP="00B74C59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19DD99B" w14:textId="77777777" w:rsidR="00A84D47" w:rsidRPr="00FB755F" w:rsidRDefault="00A84D47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14:paraId="0C0D8B14" w14:textId="77777777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2F49A66" w14:textId="77777777" w:rsidR="00A53363" w:rsidRPr="00FB755F" w:rsidRDefault="00BC1E40" w:rsidP="00263A14">
            <w:pPr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1CD3FFEB" w14:textId="77777777" w:rsidR="00AE7F83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依本年度實際需要租用室外活動場地之租金</w:t>
            </w:r>
            <w:r w:rsidR="00E1787B" w:rsidRPr="00E1787B">
              <w:rPr>
                <w:rFonts w:ascii="標楷體" w:eastAsia="標楷體" w:hAnsi="標楷體"/>
              </w:rPr>
              <w:t>3,707</w:t>
            </w:r>
            <w:r w:rsidR="00501179" w:rsidRPr="00FB755F">
              <w:rPr>
                <w:rFonts w:ascii="標楷體" w:eastAsia="標楷體" w:hAnsi="標楷體" w:hint="eastAsia"/>
              </w:rPr>
              <w:t>千</w:t>
            </w:r>
            <w:r w:rsidRPr="00FB755F">
              <w:rPr>
                <w:rFonts w:ascii="標楷體" w:eastAsia="標楷體" w:hAnsi="標楷體" w:hint="eastAsia"/>
              </w:rPr>
              <w:t>元。</w:t>
            </w:r>
          </w:p>
        </w:tc>
      </w:tr>
      <w:tr w:rsidR="00CB59D4" w:rsidRPr="00CB59D4" w14:paraId="4515F156" w14:textId="77777777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14:paraId="7E9D3449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房租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6FEBD34C" w14:textId="77777777" w:rsidR="00AE7F83" w:rsidRPr="00FB755F" w:rsidRDefault="00AE7F83" w:rsidP="005944FC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醫護人員宿舍租金3,845千元。</w:t>
            </w:r>
          </w:p>
        </w:tc>
      </w:tr>
      <w:tr w:rsidR="00CB59D4" w:rsidRPr="00FB755F" w14:paraId="1E69D6C4" w14:textId="77777777" w:rsidTr="00AE7F83">
        <w:trPr>
          <w:trHeight w:val="425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14:paraId="75D84B47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lastRenderedPageBreak/>
              <w:t>機器租金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5CCD73C" w14:textId="77777777" w:rsidR="00AE7F83" w:rsidRPr="00FB755F" w:rsidRDefault="00AE7F83" w:rsidP="000D0BD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</w:t>
            </w:r>
            <w:r w:rsidR="000D0BD8" w:rsidRPr="000D0BD8">
              <w:rPr>
                <w:rFonts w:ascii="標楷體" w:eastAsia="標楷體" w:hAnsi="標楷體" w:hint="eastAsia"/>
              </w:rPr>
              <w:t>電腦及其相關設備</w:t>
            </w:r>
            <w:r w:rsidR="000D0BD8">
              <w:rPr>
                <w:rFonts w:ascii="標楷體" w:eastAsia="標楷體" w:hAnsi="標楷體" w:hint="eastAsia"/>
              </w:rPr>
              <w:t>、</w:t>
            </w:r>
            <w:r w:rsidRPr="00FB755F">
              <w:rPr>
                <w:rFonts w:ascii="標楷體" w:eastAsia="標楷體" w:hAnsi="標楷體" w:hint="eastAsia"/>
              </w:rPr>
              <w:t>儀器設備租金</w:t>
            </w:r>
            <w:r w:rsidR="00E1787B">
              <w:rPr>
                <w:rFonts w:ascii="標楷體" w:eastAsia="標楷體" w:hAnsi="標楷體" w:hint="eastAsia"/>
              </w:rPr>
              <w:t>509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0942C55C" w14:textId="77777777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5D60D8FF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7718687" w14:textId="77777777" w:rsidR="00AE7F83" w:rsidRPr="00FB755F" w:rsidRDefault="00AE7F83" w:rsidP="000D0BD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依本年度實際需要租用複印機等設備租金</w:t>
            </w:r>
            <w:r w:rsidR="00E1787B">
              <w:rPr>
                <w:rFonts w:ascii="標楷體" w:eastAsia="標楷體" w:hAnsi="標楷體" w:hint="eastAsia"/>
              </w:rPr>
              <w:t>1</w:t>
            </w:r>
            <w:r w:rsidR="00FB755F" w:rsidRPr="00FB755F">
              <w:rPr>
                <w:rFonts w:ascii="標楷體" w:eastAsia="標楷體" w:hAnsi="標楷體"/>
              </w:rPr>
              <w:t>1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51D7F0B4" w14:textId="77777777" w:rsidTr="00AE7F83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19A0581" w14:textId="77777777" w:rsidR="00B74C59" w:rsidRPr="00FB755F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CD210B5" w14:textId="77777777" w:rsidR="00B74C59" w:rsidRPr="00FB755F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14:paraId="750CDF4D" w14:textId="77777777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43A1A75" w14:textId="77777777" w:rsidR="00B74C59" w:rsidRPr="00FB755F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土地</w:t>
            </w:r>
            <w:r w:rsidR="00B74C59" w:rsidRPr="00FB755F">
              <w:rPr>
                <w:rFonts w:ascii="標楷體" w:eastAsia="標楷體" w:hAnsi="標楷體" w:hint="eastAsia"/>
                <w:bCs/>
              </w:rPr>
              <w:t>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415D804" w14:textId="77777777" w:rsidR="00B74C59" w:rsidRPr="00FB755F" w:rsidRDefault="00B74C59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預計全年度繳交</w:t>
            </w:r>
            <w:r w:rsidR="00AE7F83" w:rsidRPr="00FB755F">
              <w:rPr>
                <w:rFonts w:ascii="標楷體" w:eastAsia="標楷體" w:hAnsi="標楷體" w:hint="eastAsia"/>
              </w:rPr>
              <w:t>地價</w:t>
            </w:r>
            <w:r w:rsidRPr="00FB755F">
              <w:rPr>
                <w:rFonts w:ascii="標楷體" w:eastAsia="標楷體" w:hAnsi="標楷體" w:hint="eastAsia"/>
              </w:rPr>
              <w:t>稅</w:t>
            </w:r>
            <w:r w:rsidR="00E1787B">
              <w:rPr>
                <w:rFonts w:ascii="標楷體" w:eastAsia="標楷體" w:hAnsi="標楷體" w:hint="eastAsia"/>
              </w:rPr>
              <w:t>705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1A650B5E" w14:textId="77777777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09DF829D" w14:textId="77777777" w:rsidR="00AE7F83" w:rsidRPr="00FB755F" w:rsidRDefault="00AE7F83" w:rsidP="00683C90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5EA27B67" w14:textId="77777777"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預計全年度繳交停車場</w:t>
            </w:r>
            <w:r w:rsidR="00A94C75" w:rsidRPr="00FB755F">
              <w:rPr>
                <w:rFonts w:ascii="標楷體" w:eastAsia="標楷體" w:hAnsi="標楷體" w:hint="eastAsia"/>
              </w:rPr>
              <w:t>及幼兒園</w:t>
            </w:r>
            <w:r w:rsidRPr="00FB755F">
              <w:rPr>
                <w:rFonts w:ascii="標楷體" w:eastAsia="標楷體" w:hAnsi="標楷體" w:hint="eastAsia"/>
              </w:rPr>
              <w:t>房屋稅</w:t>
            </w:r>
            <w:r w:rsidR="00E1787B">
              <w:rPr>
                <w:rFonts w:ascii="標楷體" w:eastAsia="標楷體" w:hAnsi="標楷體" w:hint="eastAsia"/>
              </w:rPr>
              <w:t>5,646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3B838898" w14:textId="77777777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3171CCAC" w14:textId="77777777" w:rsidR="00AE7F83" w:rsidRPr="00FB755F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75C5ACCF" w14:textId="77777777"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預計全年度依法繳交之印花稅</w:t>
            </w:r>
            <w:r w:rsidR="002606A5">
              <w:rPr>
                <w:rFonts w:ascii="標楷體" w:eastAsia="標楷體" w:hAnsi="標楷體" w:hint="eastAsia"/>
              </w:rPr>
              <w:t>7</w:t>
            </w:r>
            <w:r w:rsidR="00E1787B">
              <w:rPr>
                <w:rFonts w:ascii="標楷體" w:eastAsia="標楷體" w:hAnsi="標楷體" w:hint="eastAsia"/>
              </w:rPr>
              <w:t>95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63A0B7F7" w14:textId="77777777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401C11C0" w14:textId="77777777" w:rsidR="00AE7F83" w:rsidRPr="00FB755F" w:rsidRDefault="00AE7F83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0FE1C71F" w14:textId="77777777" w:rsidR="00AE7F83" w:rsidRPr="00FB755F" w:rsidRDefault="00AE7F83" w:rsidP="00E96EB2">
            <w:pPr>
              <w:pStyle w:val="1"/>
              <w:ind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14:paraId="137FAD0B" w14:textId="77777777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7BE786A" w14:textId="77777777" w:rsidR="00AE7F83" w:rsidRPr="00FB755F" w:rsidRDefault="00AE7F83" w:rsidP="007C527A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511E53BF" w14:textId="77777777"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預計全年度參加學術團體會費</w:t>
            </w:r>
            <w:r w:rsidR="00A94C75" w:rsidRPr="00FB755F">
              <w:rPr>
                <w:rFonts w:ascii="標楷體" w:eastAsia="標楷體" w:hAnsi="標楷體" w:hint="eastAsia"/>
              </w:rPr>
              <w:t>7</w:t>
            </w:r>
            <w:r w:rsidR="00E1787B">
              <w:rPr>
                <w:rFonts w:ascii="標楷體" w:eastAsia="標楷體" w:hAnsi="標楷體" w:hint="eastAsia"/>
              </w:rPr>
              <w:t>54</w:t>
            </w:r>
            <w:r w:rsidRPr="00FB755F">
              <w:rPr>
                <w:rFonts w:ascii="標楷體" w:eastAsia="標楷體" w:hAnsi="標楷體" w:hint="eastAsia"/>
              </w:rPr>
              <w:t>千元及職業團體會費</w:t>
            </w:r>
            <w:r w:rsidR="00E1787B">
              <w:rPr>
                <w:rFonts w:ascii="標楷體" w:eastAsia="標楷體" w:hAnsi="標楷體" w:hint="eastAsia"/>
              </w:rPr>
              <w:t>11</w:t>
            </w:r>
            <w:r w:rsidR="002606A5">
              <w:rPr>
                <w:rFonts w:ascii="標楷體" w:eastAsia="標楷體" w:hAnsi="標楷體" w:hint="eastAsia"/>
              </w:rPr>
              <w:t>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14:paraId="68A03F67" w14:textId="77777777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241E2CA1" w14:textId="77777777" w:rsidR="00AE7F83" w:rsidRPr="00FB755F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短絀、賠償與保險給付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34A2E7B8" w14:textId="77777777" w:rsidR="00AE7F83" w:rsidRPr="00FB755F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14:paraId="72772852" w14:textId="77777777" w:rsidTr="009673F5">
        <w:trPr>
          <w:trHeight w:val="43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6AD5025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21E893B4" w14:textId="22136E1D" w:rsidR="00AE7F83" w:rsidRPr="00FB755F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醫療爭議意外事件處理費</w:t>
            </w:r>
            <w:r w:rsidR="00EC7955">
              <w:rPr>
                <w:rFonts w:ascii="標楷體" w:eastAsia="標楷體" w:hAnsi="標楷體" w:hint="eastAsia"/>
              </w:rPr>
              <w:t>8</w:t>
            </w:r>
            <w:r w:rsidRPr="00FB755F">
              <w:rPr>
                <w:rFonts w:ascii="標楷體" w:eastAsia="標楷體" w:hAnsi="標楷體" w:hint="eastAsia"/>
              </w:rPr>
              <w:t>,000千元。</w:t>
            </w:r>
          </w:p>
        </w:tc>
      </w:tr>
      <w:tr w:rsidR="00CB59D4" w:rsidRPr="00FB755F" w14:paraId="66647629" w14:textId="77777777" w:rsidTr="00263A14">
        <w:trPr>
          <w:trHeight w:val="32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14:paraId="6052BA03" w14:textId="77777777" w:rsidR="00AE7F83" w:rsidRPr="00FB755F" w:rsidRDefault="00AE7F83" w:rsidP="00263A14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14:paraId="60B6F867" w14:textId="77777777" w:rsidR="00AE7F83" w:rsidRPr="00FB755F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CB59D4" w14:paraId="0F8EB948" w14:textId="77777777" w:rsidTr="00263A14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715EE91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其他費用</w:t>
            </w:r>
          </w:p>
          <w:p w14:paraId="5F6E0B30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1BB01A77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4DF3FB88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24056201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D8D92C8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3B44FB5E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606C1099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2CC5BA6A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388D3F83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1DCA579D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68FDF66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087A4332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55708172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5822D9AA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4C053423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EADF356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25D152A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801CDE3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8447160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74BE7013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48DE8103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1B083086" w14:textId="77777777"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14:paraId="243A55C1" w14:textId="77777777" w:rsidR="00AE7F83" w:rsidRPr="00FB755F" w:rsidRDefault="00AE7F83" w:rsidP="00BA3AD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6CF8951E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以前年度整理支出</w:t>
            </w:r>
            <w:r w:rsidR="0041164A" w:rsidRPr="00FB755F">
              <w:rPr>
                <w:rFonts w:ascii="標楷體" w:eastAsia="標楷體" w:hAnsi="標楷體" w:hint="eastAsia"/>
              </w:rPr>
              <w:t>1</w:t>
            </w:r>
            <w:r w:rsidR="00E1787B">
              <w:rPr>
                <w:rFonts w:ascii="標楷體" w:eastAsia="標楷體" w:hAnsi="標楷體" w:hint="eastAsia"/>
              </w:rPr>
              <w:t>4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E1787B">
              <w:rPr>
                <w:rFonts w:ascii="標楷體" w:eastAsia="標楷體" w:hAnsi="標楷體" w:hint="eastAsia"/>
              </w:rPr>
              <w:t>97</w:t>
            </w:r>
            <w:r w:rsidRPr="00FB755F">
              <w:rPr>
                <w:rFonts w:ascii="標楷體" w:eastAsia="標楷體" w:hAnsi="標楷體" w:hint="eastAsia"/>
              </w:rPr>
              <w:t>0千元、各項雜支</w:t>
            </w:r>
            <w:r w:rsidR="00FB755F">
              <w:rPr>
                <w:rFonts w:ascii="標楷體" w:eastAsia="標楷體" w:hAnsi="標楷體"/>
              </w:rPr>
              <w:t>5</w:t>
            </w:r>
            <w:r w:rsidRPr="00FB755F">
              <w:rPr>
                <w:rFonts w:ascii="標楷體" w:eastAsia="標楷體" w:hAnsi="標楷體" w:hint="eastAsia"/>
              </w:rPr>
              <w:t>00千元。</w:t>
            </w:r>
          </w:p>
          <w:p w14:paraId="177D8F18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46E75479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33A08E1C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31788E15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78EF8129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173AF151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4B4867CC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33C2DFDE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56130A8F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3388F1A8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27AB8E7A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7B85ACFE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524A81D6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0F63C86F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020D0E10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49E13715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600AEE1B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1E5D6B9C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00F6056F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793B2AEB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6DEA7108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55FF286E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14:paraId="38BEECC9" w14:textId="77777777"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7166C5F6" w14:textId="77777777" w:rsidR="00FB0AF7" w:rsidRPr="007C45B7" w:rsidRDefault="00FB0AF7" w:rsidP="00BF5B7A"/>
    <w:sectPr w:rsidR="00FB0AF7" w:rsidRPr="007C45B7" w:rsidSect="00674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701" w:header="851" w:footer="667" w:gutter="0"/>
      <w:pgNumType w:start="6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AF1C5" w14:textId="77777777" w:rsidR="00110F1D" w:rsidRDefault="00110F1D" w:rsidP="003743B1">
      <w:r>
        <w:separator/>
      </w:r>
    </w:p>
  </w:endnote>
  <w:endnote w:type="continuationSeparator" w:id="0">
    <w:p w14:paraId="2ECF84E1" w14:textId="77777777" w:rsidR="00110F1D" w:rsidRDefault="00110F1D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BEB3B" w14:textId="77777777" w:rsidR="0095090C" w:rsidRDefault="00E3336F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090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9BE902" w14:textId="77777777" w:rsidR="0095090C" w:rsidRDefault="0095090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A4321" w14:textId="77777777" w:rsidR="0095090C" w:rsidRPr="00930904" w:rsidRDefault="0095090C" w:rsidP="00930904">
    <w:pPr>
      <w:pStyle w:val="a6"/>
      <w:jc w:val="center"/>
      <w:rPr>
        <w:sz w:val="24"/>
        <w:szCs w:val="24"/>
      </w:rPr>
    </w:pPr>
    <w:bookmarkStart w:id="0" w:name="_GoBack"/>
    <w:bookmarkEnd w:id="0"/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E3336F" w:rsidRPr="00930904">
      <w:rPr>
        <w:rStyle w:val="a7"/>
        <w:sz w:val="24"/>
        <w:szCs w:val="24"/>
      </w:rPr>
      <w:fldChar w:fldCharType="begin"/>
    </w:r>
    <w:r w:rsidRPr="00930904">
      <w:rPr>
        <w:rStyle w:val="a7"/>
        <w:sz w:val="24"/>
        <w:szCs w:val="24"/>
      </w:rPr>
      <w:instrText xml:space="preserve"> PAGE </w:instrText>
    </w:r>
    <w:r w:rsidR="00E3336F" w:rsidRPr="00930904">
      <w:rPr>
        <w:rStyle w:val="a7"/>
        <w:sz w:val="24"/>
        <w:szCs w:val="24"/>
      </w:rPr>
      <w:fldChar w:fldCharType="separate"/>
    </w:r>
    <w:r w:rsidR="00674469">
      <w:rPr>
        <w:rStyle w:val="a7"/>
        <w:noProof/>
        <w:sz w:val="24"/>
        <w:szCs w:val="24"/>
      </w:rPr>
      <w:t>60</w:t>
    </w:r>
    <w:r w:rsidR="00E3336F" w:rsidRPr="00930904">
      <w:rPr>
        <w:rStyle w:val="a7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D6CD7" w14:textId="77777777" w:rsidR="00674469" w:rsidRDefault="006744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2181A" w14:textId="77777777" w:rsidR="00110F1D" w:rsidRDefault="00110F1D" w:rsidP="003743B1">
      <w:r>
        <w:separator/>
      </w:r>
    </w:p>
  </w:footnote>
  <w:footnote w:type="continuationSeparator" w:id="0">
    <w:p w14:paraId="59CA5EBF" w14:textId="77777777" w:rsidR="00110F1D" w:rsidRDefault="00110F1D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DFE9E" w14:textId="77777777" w:rsidR="00674469" w:rsidRDefault="006744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EA7CD" w14:textId="77777777" w:rsidR="0095090C" w:rsidRDefault="0095090C" w:rsidP="00576A71">
    <w:pPr>
      <w:spacing w:line="400" w:lineRule="exact"/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14:paraId="03A84BC7" w14:textId="77777777" w:rsidR="0095090C" w:rsidRDefault="0095090C" w:rsidP="00576A71">
    <w:pPr>
      <w:spacing w:line="400" w:lineRule="exact"/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14:paraId="6A6FBEC6" w14:textId="77777777" w:rsidR="0095090C" w:rsidRDefault="0095090C" w:rsidP="00576A71">
    <w:pPr>
      <w:spacing w:line="400" w:lineRule="exact"/>
      <w:jc w:val="center"/>
    </w:pPr>
    <w:r>
      <w:rPr>
        <w:rFonts w:eastAsia="標楷體" w:hint="eastAsia"/>
        <w:sz w:val="32"/>
      </w:rPr>
      <w:t>中華民國</w:t>
    </w:r>
    <w:r w:rsidR="0005174F">
      <w:rPr>
        <w:rFonts w:eastAsia="標楷體" w:hint="eastAsia"/>
        <w:sz w:val="32"/>
      </w:rPr>
      <w:t>111</w:t>
    </w:r>
    <w:r>
      <w:rPr>
        <w:rFonts w:eastAsia="標楷體" w:hint="eastAsia"/>
        <w:sz w:val="32"/>
      </w:rPr>
      <w:t>年度</w:t>
    </w:r>
  </w:p>
  <w:p w14:paraId="5BF69595" w14:textId="77777777" w:rsidR="0095090C" w:rsidRPr="00371A04" w:rsidRDefault="0095090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8D449" w14:textId="77777777" w:rsidR="00674469" w:rsidRDefault="006744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06FE7"/>
    <w:rsid w:val="0003228A"/>
    <w:rsid w:val="0003748B"/>
    <w:rsid w:val="0005174F"/>
    <w:rsid w:val="00062B11"/>
    <w:rsid w:val="00063180"/>
    <w:rsid w:val="00071973"/>
    <w:rsid w:val="000B0628"/>
    <w:rsid w:val="000D0BD8"/>
    <w:rsid w:val="000D0F91"/>
    <w:rsid w:val="000F2B83"/>
    <w:rsid w:val="00110F1D"/>
    <w:rsid w:val="00142866"/>
    <w:rsid w:val="00143E54"/>
    <w:rsid w:val="0014426B"/>
    <w:rsid w:val="001469DA"/>
    <w:rsid w:val="00154F4F"/>
    <w:rsid w:val="00166D16"/>
    <w:rsid w:val="0017241F"/>
    <w:rsid w:val="001809D1"/>
    <w:rsid w:val="00195FD1"/>
    <w:rsid w:val="001B64D6"/>
    <w:rsid w:val="001C2EE4"/>
    <w:rsid w:val="001E3565"/>
    <w:rsid w:val="001F4E85"/>
    <w:rsid w:val="001F73D9"/>
    <w:rsid w:val="001F73E5"/>
    <w:rsid w:val="001F7B4B"/>
    <w:rsid w:val="001F7D38"/>
    <w:rsid w:val="00206554"/>
    <w:rsid w:val="0021075B"/>
    <w:rsid w:val="00211259"/>
    <w:rsid w:val="00213794"/>
    <w:rsid w:val="00224AC3"/>
    <w:rsid w:val="00230178"/>
    <w:rsid w:val="00232CC6"/>
    <w:rsid w:val="00245C69"/>
    <w:rsid w:val="00246A33"/>
    <w:rsid w:val="00251425"/>
    <w:rsid w:val="002606A5"/>
    <w:rsid w:val="00263A14"/>
    <w:rsid w:val="00264752"/>
    <w:rsid w:val="00272749"/>
    <w:rsid w:val="002902C9"/>
    <w:rsid w:val="0029061D"/>
    <w:rsid w:val="002946A6"/>
    <w:rsid w:val="002C1771"/>
    <w:rsid w:val="002C3F8A"/>
    <w:rsid w:val="002D4FF2"/>
    <w:rsid w:val="002D78CD"/>
    <w:rsid w:val="00311604"/>
    <w:rsid w:val="00325723"/>
    <w:rsid w:val="00344C13"/>
    <w:rsid w:val="00362B86"/>
    <w:rsid w:val="0036758D"/>
    <w:rsid w:val="00371A04"/>
    <w:rsid w:val="00373C87"/>
    <w:rsid w:val="003743B1"/>
    <w:rsid w:val="00384F4C"/>
    <w:rsid w:val="003A1D5A"/>
    <w:rsid w:val="003A7CCF"/>
    <w:rsid w:val="003B083E"/>
    <w:rsid w:val="003F37DA"/>
    <w:rsid w:val="004004F6"/>
    <w:rsid w:val="004019C8"/>
    <w:rsid w:val="004042EC"/>
    <w:rsid w:val="0041164A"/>
    <w:rsid w:val="004142FD"/>
    <w:rsid w:val="00427DC3"/>
    <w:rsid w:val="004417C3"/>
    <w:rsid w:val="00451323"/>
    <w:rsid w:val="00454B94"/>
    <w:rsid w:val="004564CA"/>
    <w:rsid w:val="004573AA"/>
    <w:rsid w:val="00462FA7"/>
    <w:rsid w:val="00470E98"/>
    <w:rsid w:val="00490817"/>
    <w:rsid w:val="004A0FFF"/>
    <w:rsid w:val="004A62C2"/>
    <w:rsid w:val="004D776D"/>
    <w:rsid w:val="004E69B5"/>
    <w:rsid w:val="004F0919"/>
    <w:rsid w:val="004F2BED"/>
    <w:rsid w:val="00501179"/>
    <w:rsid w:val="00505A43"/>
    <w:rsid w:val="00522B27"/>
    <w:rsid w:val="00532255"/>
    <w:rsid w:val="00535645"/>
    <w:rsid w:val="00565118"/>
    <w:rsid w:val="00576A71"/>
    <w:rsid w:val="005827ED"/>
    <w:rsid w:val="00584B54"/>
    <w:rsid w:val="005944FC"/>
    <w:rsid w:val="0059798B"/>
    <w:rsid w:val="005A31AC"/>
    <w:rsid w:val="005A48DA"/>
    <w:rsid w:val="005B2A86"/>
    <w:rsid w:val="005B38C8"/>
    <w:rsid w:val="005B4BB9"/>
    <w:rsid w:val="005B71E8"/>
    <w:rsid w:val="005C3605"/>
    <w:rsid w:val="005C4324"/>
    <w:rsid w:val="005D0373"/>
    <w:rsid w:val="005D552B"/>
    <w:rsid w:val="00617B6C"/>
    <w:rsid w:val="00622210"/>
    <w:rsid w:val="006403BA"/>
    <w:rsid w:val="00641F48"/>
    <w:rsid w:val="00653086"/>
    <w:rsid w:val="00653AD9"/>
    <w:rsid w:val="006618CF"/>
    <w:rsid w:val="00663AA3"/>
    <w:rsid w:val="00674469"/>
    <w:rsid w:val="006979FA"/>
    <w:rsid w:val="006B352C"/>
    <w:rsid w:val="006F2BA1"/>
    <w:rsid w:val="00703369"/>
    <w:rsid w:val="00711F93"/>
    <w:rsid w:val="00724906"/>
    <w:rsid w:val="00726B7F"/>
    <w:rsid w:val="00747631"/>
    <w:rsid w:val="00763B22"/>
    <w:rsid w:val="00771C5A"/>
    <w:rsid w:val="007731EC"/>
    <w:rsid w:val="00775F59"/>
    <w:rsid w:val="00777F66"/>
    <w:rsid w:val="00777F69"/>
    <w:rsid w:val="00787D1A"/>
    <w:rsid w:val="00793B99"/>
    <w:rsid w:val="007A0F5C"/>
    <w:rsid w:val="007A7744"/>
    <w:rsid w:val="007B2AA2"/>
    <w:rsid w:val="007B6B48"/>
    <w:rsid w:val="007B6D7A"/>
    <w:rsid w:val="007C45B7"/>
    <w:rsid w:val="007C4CF3"/>
    <w:rsid w:val="007C527A"/>
    <w:rsid w:val="007E2855"/>
    <w:rsid w:val="007E5D4B"/>
    <w:rsid w:val="007E77F3"/>
    <w:rsid w:val="00801344"/>
    <w:rsid w:val="00846765"/>
    <w:rsid w:val="00847993"/>
    <w:rsid w:val="008517AE"/>
    <w:rsid w:val="00854A26"/>
    <w:rsid w:val="00865907"/>
    <w:rsid w:val="008729A5"/>
    <w:rsid w:val="00880A79"/>
    <w:rsid w:val="00885BF2"/>
    <w:rsid w:val="008879F6"/>
    <w:rsid w:val="00894465"/>
    <w:rsid w:val="008A2DE2"/>
    <w:rsid w:val="008B2BCF"/>
    <w:rsid w:val="008B75A2"/>
    <w:rsid w:val="008F4526"/>
    <w:rsid w:val="008F789E"/>
    <w:rsid w:val="00901C36"/>
    <w:rsid w:val="00910484"/>
    <w:rsid w:val="00911E84"/>
    <w:rsid w:val="00913D32"/>
    <w:rsid w:val="009201D8"/>
    <w:rsid w:val="00930904"/>
    <w:rsid w:val="00934B3F"/>
    <w:rsid w:val="0093509C"/>
    <w:rsid w:val="00940DE7"/>
    <w:rsid w:val="0094788C"/>
    <w:rsid w:val="0095031E"/>
    <w:rsid w:val="0095090C"/>
    <w:rsid w:val="009516E2"/>
    <w:rsid w:val="0095750C"/>
    <w:rsid w:val="009655B6"/>
    <w:rsid w:val="009673F5"/>
    <w:rsid w:val="00975D9E"/>
    <w:rsid w:val="009765A8"/>
    <w:rsid w:val="0097713B"/>
    <w:rsid w:val="009B2B20"/>
    <w:rsid w:val="009B3F89"/>
    <w:rsid w:val="009D2EB1"/>
    <w:rsid w:val="009D5B0D"/>
    <w:rsid w:val="009F5599"/>
    <w:rsid w:val="00A0556A"/>
    <w:rsid w:val="00A17BB9"/>
    <w:rsid w:val="00A352DE"/>
    <w:rsid w:val="00A41247"/>
    <w:rsid w:val="00A53363"/>
    <w:rsid w:val="00A5466A"/>
    <w:rsid w:val="00A632EC"/>
    <w:rsid w:val="00A73FB5"/>
    <w:rsid w:val="00A84D47"/>
    <w:rsid w:val="00A94C75"/>
    <w:rsid w:val="00AA33B5"/>
    <w:rsid w:val="00AA3E36"/>
    <w:rsid w:val="00AA447A"/>
    <w:rsid w:val="00AE7F83"/>
    <w:rsid w:val="00AF6F70"/>
    <w:rsid w:val="00B17495"/>
    <w:rsid w:val="00B22840"/>
    <w:rsid w:val="00B304D6"/>
    <w:rsid w:val="00B32D2A"/>
    <w:rsid w:val="00B51FCD"/>
    <w:rsid w:val="00B56CF7"/>
    <w:rsid w:val="00B62233"/>
    <w:rsid w:val="00B66DB6"/>
    <w:rsid w:val="00B74C59"/>
    <w:rsid w:val="00B77BCB"/>
    <w:rsid w:val="00B85C87"/>
    <w:rsid w:val="00BA3AD4"/>
    <w:rsid w:val="00BA67AD"/>
    <w:rsid w:val="00BC1E40"/>
    <w:rsid w:val="00BC315C"/>
    <w:rsid w:val="00BC31A7"/>
    <w:rsid w:val="00BD32E4"/>
    <w:rsid w:val="00BD5EC7"/>
    <w:rsid w:val="00BE200C"/>
    <w:rsid w:val="00BF0306"/>
    <w:rsid w:val="00BF5B7A"/>
    <w:rsid w:val="00C1779A"/>
    <w:rsid w:val="00C24E0D"/>
    <w:rsid w:val="00C300CA"/>
    <w:rsid w:val="00C37707"/>
    <w:rsid w:val="00C40179"/>
    <w:rsid w:val="00C44693"/>
    <w:rsid w:val="00C717EA"/>
    <w:rsid w:val="00C73760"/>
    <w:rsid w:val="00C74C43"/>
    <w:rsid w:val="00C809B7"/>
    <w:rsid w:val="00C86339"/>
    <w:rsid w:val="00CA1267"/>
    <w:rsid w:val="00CA41B0"/>
    <w:rsid w:val="00CB59D4"/>
    <w:rsid w:val="00CC2915"/>
    <w:rsid w:val="00CC59CF"/>
    <w:rsid w:val="00CC5B59"/>
    <w:rsid w:val="00CD6A19"/>
    <w:rsid w:val="00CF4615"/>
    <w:rsid w:val="00CF65FD"/>
    <w:rsid w:val="00D13E91"/>
    <w:rsid w:val="00D30AC2"/>
    <w:rsid w:val="00D3165A"/>
    <w:rsid w:val="00D60ACE"/>
    <w:rsid w:val="00D66F86"/>
    <w:rsid w:val="00D91145"/>
    <w:rsid w:val="00DA09E8"/>
    <w:rsid w:val="00DA141D"/>
    <w:rsid w:val="00DA1A60"/>
    <w:rsid w:val="00DD0E71"/>
    <w:rsid w:val="00DD3A1A"/>
    <w:rsid w:val="00DF21EB"/>
    <w:rsid w:val="00E1787B"/>
    <w:rsid w:val="00E208CA"/>
    <w:rsid w:val="00E3192C"/>
    <w:rsid w:val="00E3336F"/>
    <w:rsid w:val="00E44AD8"/>
    <w:rsid w:val="00E53FD6"/>
    <w:rsid w:val="00E60146"/>
    <w:rsid w:val="00E73F61"/>
    <w:rsid w:val="00E75FE8"/>
    <w:rsid w:val="00E96EB2"/>
    <w:rsid w:val="00EA323B"/>
    <w:rsid w:val="00EA5128"/>
    <w:rsid w:val="00EA6D2A"/>
    <w:rsid w:val="00EB4A57"/>
    <w:rsid w:val="00EC4511"/>
    <w:rsid w:val="00EC7526"/>
    <w:rsid w:val="00EC7769"/>
    <w:rsid w:val="00EC7955"/>
    <w:rsid w:val="00EC79CE"/>
    <w:rsid w:val="00ED5744"/>
    <w:rsid w:val="00F13101"/>
    <w:rsid w:val="00F16D22"/>
    <w:rsid w:val="00F2254C"/>
    <w:rsid w:val="00F23231"/>
    <w:rsid w:val="00F331EC"/>
    <w:rsid w:val="00F35B6D"/>
    <w:rsid w:val="00F60EBA"/>
    <w:rsid w:val="00FA5791"/>
    <w:rsid w:val="00FA7026"/>
    <w:rsid w:val="00FB0AF7"/>
    <w:rsid w:val="00FB1A30"/>
    <w:rsid w:val="00FB755F"/>
    <w:rsid w:val="00FC49DF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42E2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  <w:spacing w:line="300" w:lineRule="exact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  <w:spacing w:line="300" w:lineRule="exact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4C8FF-24CF-47EB-8C18-2398C273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914</Words>
  <Characters>276</Characters>
  <Application>Microsoft Office Word</Application>
  <DocSecurity>0</DocSecurity>
  <Lines>21</Lines>
  <Paragraphs>39</Paragraphs>
  <ScaleCrop>false</ScaleCrop>
  <Company>user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李奕霆</cp:lastModifiedBy>
  <cp:revision>19</cp:revision>
  <cp:lastPrinted>2019-08-14T14:04:00Z</cp:lastPrinted>
  <dcterms:created xsi:type="dcterms:W3CDTF">2018-08-10T03:03:00Z</dcterms:created>
  <dcterms:modified xsi:type="dcterms:W3CDTF">2022-12-14T08:03:00Z</dcterms:modified>
</cp:coreProperties>
</file>